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E3AFA" w14:textId="3F469EBB" w:rsidR="00174267" w:rsidRPr="00174267" w:rsidRDefault="00174267" w:rsidP="00174267">
      <w:pPr>
        <w:jc w:val="right"/>
        <w:rPr>
          <w:rFonts w:ascii="Verdana" w:eastAsia="Calibri" w:hAnsi="Verdana" w:cs="Arial"/>
          <w:iCs/>
          <w:noProof/>
          <w:sz w:val="22"/>
          <w:szCs w:val="22"/>
        </w:rPr>
      </w:pPr>
      <w:r>
        <w:rPr>
          <w:rFonts w:ascii="Verdana" w:eastAsia="Calibri" w:hAnsi="Verdana" w:cs="Arial"/>
          <w:iCs/>
          <w:noProof/>
          <w:sz w:val="22"/>
          <w:szCs w:val="22"/>
        </w:rPr>
        <w:t>Pirkimo sąlygų priedas Nr. 10</w:t>
      </w:r>
    </w:p>
    <w:p w14:paraId="7AC9626E" w14:textId="5A9C0DF7" w:rsidR="00174267" w:rsidRPr="00174267" w:rsidRDefault="00174267" w:rsidP="00174267">
      <w:pPr>
        <w:jc w:val="right"/>
        <w:rPr>
          <w:rFonts w:ascii="Verdana" w:eastAsia="Calibri" w:hAnsi="Verdana" w:cs="Arial"/>
          <w:iCs/>
          <w:noProof/>
          <w:sz w:val="22"/>
          <w:szCs w:val="22"/>
        </w:rPr>
      </w:pPr>
      <w:r>
        <w:rPr>
          <w:rFonts w:ascii="Verdana" w:eastAsia="Calibri" w:hAnsi="Verdana" w:cs="Arial"/>
          <w:iCs/>
          <w:noProof/>
          <w:sz w:val="22"/>
          <w:szCs w:val="22"/>
        </w:rPr>
        <w:t xml:space="preserve"> „5</w:t>
      </w:r>
      <w:r w:rsidRPr="00174267">
        <w:rPr>
          <w:rFonts w:ascii="Verdana" w:eastAsia="Calibri" w:hAnsi="Verdana" w:cs="Arial"/>
          <w:iCs/>
          <w:noProof/>
          <w:sz w:val="22"/>
          <w:szCs w:val="22"/>
        </w:rPr>
        <w:t xml:space="preserve"> pd. Techninė specifikacija. </w:t>
      </w:r>
      <w:r w:rsidRPr="00174267">
        <w:rPr>
          <w:rFonts w:ascii="Verdana" w:eastAsia="Calibri" w:hAnsi="Verdana" w:cs="Arial"/>
          <w:iCs/>
          <w:noProof/>
          <w:sz w:val="22"/>
          <w:szCs w:val="22"/>
        </w:rPr>
        <w:t>Defibriliatorius su monitoriumi</w:t>
      </w:r>
      <w:r w:rsidRPr="00174267">
        <w:rPr>
          <w:rFonts w:ascii="Verdana" w:eastAsia="Calibri" w:hAnsi="Verdana" w:cs="Arial"/>
          <w:iCs/>
          <w:noProof/>
          <w:sz w:val="22"/>
          <w:szCs w:val="22"/>
        </w:rPr>
        <w:t>“</w:t>
      </w:r>
    </w:p>
    <w:p w14:paraId="1AD21F75" w14:textId="77777777" w:rsidR="00174267" w:rsidRPr="00174267" w:rsidRDefault="00174267" w:rsidP="00174267">
      <w:pPr>
        <w:jc w:val="right"/>
        <w:rPr>
          <w:rFonts w:ascii="Verdana" w:eastAsia="Calibri" w:hAnsi="Verdana" w:cs="Arial"/>
          <w:iCs/>
          <w:noProof/>
          <w:sz w:val="22"/>
          <w:szCs w:val="22"/>
        </w:rPr>
      </w:pPr>
    </w:p>
    <w:p w14:paraId="0A0D8AF9" w14:textId="77777777" w:rsidR="00174267" w:rsidRPr="00174267" w:rsidRDefault="00174267" w:rsidP="00174267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  <w:sz w:val="22"/>
          <w:szCs w:val="22"/>
        </w:rPr>
      </w:pPr>
      <w:r w:rsidRPr="00174267">
        <w:rPr>
          <w:rFonts w:ascii="Verdana" w:eastAsia="Calibri" w:hAnsi="Verdana" w:cs="Arial"/>
          <w:b/>
          <w:sz w:val="22"/>
          <w:szCs w:val="22"/>
        </w:rPr>
        <w:t>TECHNINĖ SPECIFIKACIJA</w:t>
      </w:r>
    </w:p>
    <w:p w14:paraId="4499202A" w14:textId="77777777" w:rsidR="00174267" w:rsidRPr="00174267" w:rsidRDefault="00174267" w:rsidP="00174267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</w:rPr>
      </w:pPr>
    </w:p>
    <w:p w14:paraId="4173BD74" w14:textId="77777777" w:rsidR="00174267" w:rsidRPr="00174267" w:rsidRDefault="00174267" w:rsidP="00174267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</w:rPr>
      </w:pPr>
      <w:r w:rsidRPr="00174267">
        <w:rPr>
          <w:rFonts w:ascii="Verdana" w:eastAsia="Calibri" w:hAnsi="Verdana" w:cs="Arial"/>
          <w:b/>
          <w:bCs/>
          <w:sz w:val="22"/>
          <w:szCs w:val="22"/>
        </w:rPr>
        <w:t>1. Bendrieji reikalavimai:</w:t>
      </w:r>
    </w:p>
    <w:p w14:paraId="1037EEF3" w14:textId="77777777" w:rsidR="00174267" w:rsidRPr="00174267" w:rsidRDefault="00174267" w:rsidP="00174267">
      <w:pPr>
        <w:spacing w:line="259" w:lineRule="auto"/>
        <w:jc w:val="both"/>
        <w:rPr>
          <w:rFonts w:ascii="Verdana" w:eastAsia="Calibri" w:hAnsi="Verdana" w:cs="Arial"/>
          <w:sz w:val="22"/>
          <w:szCs w:val="22"/>
        </w:rPr>
      </w:pPr>
      <w:r w:rsidRPr="00174267">
        <w:rPr>
          <w:rFonts w:ascii="Verdana" w:eastAsia="Calibri" w:hAnsi="Verdana" w:cs="Arial"/>
          <w:sz w:val="22"/>
          <w:szCs w:val="22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4CD691A8" w14:textId="77777777" w:rsidR="00174267" w:rsidRPr="00174267" w:rsidRDefault="00174267" w:rsidP="00174267">
      <w:pPr>
        <w:spacing w:line="259" w:lineRule="auto"/>
        <w:jc w:val="both"/>
        <w:rPr>
          <w:rFonts w:ascii="Verdana" w:eastAsia="Calibri" w:hAnsi="Verdana" w:cs="Arial"/>
          <w:b/>
          <w:sz w:val="22"/>
          <w:szCs w:val="22"/>
        </w:rPr>
      </w:pPr>
      <w:r w:rsidRPr="00174267">
        <w:rPr>
          <w:rFonts w:ascii="Verdana" w:eastAsia="Calibri" w:hAnsi="Verdana" w:cs="Arial"/>
          <w:sz w:val="22"/>
          <w:szCs w:val="22"/>
        </w:rPr>
        <w:t xml:space="preserve">1.2. </w:t>
      </w:r>
      <w:r w:rsidRPr="00174267">
        <w:rPr>
          <w:rFonts w:ascii="Verdana" w:eastAsia="Calibri" w:hAnsi="Verdana" w:cs="Arial"/>
          <w:b/>
          <w:sz w:val="22"/>
          <w:szCs w:val="22"/>
          <w:u w:val="single"/>
        </w:rPr>
        <w:t>Kartu su pasiūlymu</w:t>
      </w:r>
      <w:r w:rsidRPr="00174267">
        <w:rPr>
          <w:rFonts w:ascii="Verdana" w:eastAsia="Calibri" w:hAnsi="Verdana" w:cs="Arial"/>
          <w:sz w:val="22"/>
          <w:szCs w:val="22"/>
        </w:rPr>
        <w:t xml:space="preserve"> turi būti pateikiama pasiūlymo technines charakteristikas pagrindžianti gamintojo techninė dokumentacija (katalogai, prekės aprašymas, naudojimo instrukcija ir pan.). </w:t>
      </w:r>
      <w:r w:rsidRPr="00174267">
        <w:rPr>
          <w:rFonts w:ascii="Verdana" w:eastAsia="Calibri" w:hAnsi="Verdana" w:cs="Arial"/>
          <w:b/>
          <w:sz w:val="22"/>
          <w:szCs w:val="22"/>
        </w:rPr>
        <w:t>Techninėje dokumentacijoje būtina pažymėti pozicijos numerį prie reikalaujamų parametrų reikšmės.</w:t>
      </w:r>
    </w:p>
    <w:p w14:paraId="5E9EA868" w14:textId="77777777" w:rsidR="00174267" w:rsidRPr="00174267" w:rsidRDefault="00174267" w:rsidP="00174267">
      <w:pPr>
        <w:tabs>
          <w:tab w:val="left" w:pos="1560"/>
        </w:tabs>
        <w:jc w:val="both"/>
        <w:rPr>
          <w:rFonts w:ascii="Verdana" w:eastAsia="Calibri" w:hAnsi="Verdana" w:cs="Arial"/>
          <w:sz w:val="22"/>
          <w:szCs w:val="22"/>
        </w:rPr>
      </w:pPr>
      <w:r w:rsidRPr="00174267">
        <w:rPr>
          <w:rFonts w:ascii="Verdana" w:eastAsia="Calibri" w:hAnsi="Verdana" w:cs="Arial"/>
          <w:sz w:val="22"/>
          <w:szCs w:val="22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07AF7779" w14:textId="77777777" w:rsidR="00174267" w:rsidRPr="00174267" w:rsidRDefault="00174267" w:rsidP="00174267">
      <w:pPr>
        <w:spacing w:line="259" w:lineRule="auto"/>
        <w:jc w:val="both"/>
        <w:rPr>
          <w:rFonts w:ascii="Verdana" w:eastAsia="Calibri" w:hAnsi="Verdana" w:cs="Arial"/>
          <w:sz w:val="22"/>
          <w:szCs w:val="22"/>
        </w:rPr>
      </w:pPr>
      <w:r w:rsidRPr="00174267">
        <w:rPr>
          <w:rFonts w:ascii="Verdana" w:eastAsia="Calibri" w:hAnsi="Verdana" w:cs="Arial"/>
          <w:sz w:val="22"/>
          <w:szCs w:val="22"/>
        </w:rPr>
        <w:t>1.4. Siūlomos prekės turi būti naujos, negalima siūlyti demonstracinių, naudotų arba naudotų ir atnaujintų (</w:t>
      </w:r>
      <w:proofErr w:type="spellStart"/>
      <w:r w:rsidRPr="00174267">
        <w:rPr>
          <w:rFonts w:ascii="Verdana" w:eastAsia="Calibri" w:hAnsi="Verdana" w:cs="Arial"/>
          <w:sz w:val="22"/>
          <w:szCs w:val="22"/>
        </w:rPr>
        <w:t>remarketing</w:t>
      </w:r>
      <w:proofErr w:type="spellEnd"/>
      <w:r w:rsidRPr="00174267">
        <w:rPr>
          <w:rFonts w:ascii="Verdana" w:eastAsia="Calibri" w:hAnsi="Verdana" w:cs="Arial"/>
          <w:sz w:val="22"/>
          <w:szCs w:val="22"/>
        </w:rPr>
        <w:t>) prekių.</w:t>
      </w:r>
    </w:p>
    <w:p w14:paraId="718720B1" w14:textId="77777777" w:rsidR="00174267" w:rsidRPr="00174267" w:rsidRDefault="00174267" w:rsidP="00174267">
      <w:pPr>
        <w:spacing w:line="259" w:lineRule="auto"/>
        <w:jc w:val="both"/>
        <w:rPr>
          <w:rFonts w:ascii="Verdana" w:eastAsia="Calibri" w:hAnsi="Verdana" w:cs="Arial"/>
          <w:sz w:val="22"/>
          <w:szCs w:val="22"/>
        </w:rPr>
      </w:pPr>
      <w:r w:rsidRPr="00174267">
        <w:rPr>
          <w:rFonts w:ascii="Verdana" w:eastAsia="Calibri" w:hAnsi="Verdana" w:cs="Arial"/>
          <w:sz w:val="22"/>
          <w:szCs w:val="22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67FE07EE" w14:textId="77777777" w:rsidR="00174267" w:rsidRPr="00174267" w:rsidRDefault="00174267" w:rsidP="00174267">
      <w:pPr>
        <w:spacing w:line="259" w:lineRule="auto"/>
        <w:jc w:val="both"/>
        <w:rPr>
          <w:rFonts w:ascii="Verdana" w:eastAsia="Calibri" w:hAnsi="Verdana" w:cs="Arial"/>
          <w:sz w:val="22"/>
          <w:szCs w:val="22"/>
        </w:rPr>
      </w:pPr>
      <w:r w:rsidRPr="00174267">
        <w:rPr>
          <w:rFonts w:ascii="Verdana" w:eastAsia="Calibri" w:hAnsi="Verdana" w:cs="Arial"/>
          <w:sz w:val="22"/>
          <w:szCs w:val="22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56DFEDF1" w14:textId="77777777" w:rsidR="00174267" w:rsidRDefault="00174267" w:rsidP="00174267">
      <w:pPr>
        <w:ind w:left="-284"/>
        <w:jc w:val="center"/>
        <w:rPr>
          <w:rFonts w:ascii="Verdana" w:hAnsi="Verdana" w:cs="Arial"/>
          <w:b/>
          <w:bCs/>
          <w:color w:val="000000"/>
          <w:sz w:val="22"/>
          <w:szCs w:val="24"/>
          <w:lang w:eastAsia="lt-LT"/>
        </w:rPr>
      </w:pPr>
    </w:p>
    <w:p w14:paraId="1DD721A4" w14:textId="3201D927" w:rsidR="00174267" w:rsidRPr="00174267" w:rsidRDefault="00174267" w:rsidP="00174267">
      <w:pPr>
        <w:ind w:left="-284"/>
        <w:jc w:val="center"/>
        <w:rPr>
          <w:rFonts w:eastAsia="Calibri"/>
          <w:b/>
          <w:color w:val="000000"/>
          <w:sz w:val="22"/>
          <w:szCs w:val="22"/>
        </w:rPr>
      </w:pPr>
      <w:r>
        <w:rPr>
          <w:rFonts w:ascii="Verdana" w:hAnsi="Verdana" w:cs="Arial"/>
          <w:b/>
          <w:bCs/>
          <w:color w:val="000000"/>
          <w:sz w:val="22"/>
          <w:szCs w:val="24"/>
          <w:lang w:eastAsia="lt-LT"/>
        </w:rPr>
        <w:t>5</w:t>
      </w:r>
      <w:r w:rsidRPr="00174267">
        <w:rPr>
          <w:rFonts w:ascii="Verdana" w:hAnsi="Verdana" w:cs="Arial"/>
          <w:b/>
          <w:bCs/>
          <w:color w:val="000000"/>
          <w:sz w:val="22"/>
          <w:szCs w:val="24"/>
          <w:lang w:eastAsia="lt-LT"/>
        </w:rPr>
        <w:t xml:space="preserve"> pirkimo objekto dalis. </w:t>
      </w:r>
      <w:proofErr w:type="spellStart"/>
      <w:r w:rsidRPr="00174267">
        <w:rPr>
          <w:rFonts w:ascii="Verdana" w:hAnsi="Verdana" w:cs="Arial"/>
          <w:b/>
          <w:bCs/>
          <w:color w:val="000000"/>
          <w:sz w:val="22"/>
          <w:szCs w:val="24"/>
          <w:lang w:eastAsia="lt-LT"/>
        </w:rPr>
        <w:t>Defibriliatorius</w:t>
      </w:r>
      <w:proofErr w:type="spellEnd"/>
      <w:r w:rsidRPr="00174267">
        <w:rPr>
          <w:rFonts w:ascii="Verdana" w:hAnsi="Verdana" w:cs="Arial"/>
          <w:b/>
          <w:bCs/>
          <w:color w:val="000000"/>
          <w:sz w:val="22"/>
          <w:szCs w:val="24"/>
          <w:lang w:eastAsia="lt-LT"/>
        </w:rPr>
        <w:t xml:space="preserve"> su monitoriumi</w:t>
      </w:r>
      <w:r w:rsidRPr="00174267">
        <w:rPr>
          <w:rFonts w:ascii="Verdana" w:hAnsi="Verdana" w:cs="Arial"/>
          <w:b/>
          <w:bCs/>
          <w:color w:val="000000"/>
          <w:sz w:val="22"/>
          <w:szCs w:val="24"/>
          <w:lang w:eastAsia="lt-LT"/>
        </w:rPr>
        <w:t xml:space="preserve">, </w:t>
      </w:r>
      <w:r>
        <w:rPr>
          <w:rFonts w:ascii="Verdana" w:hAnsi="Verdana" w:cs="Arial"/>
          <w:b/>
          <w:bCs/>
          <w:color w:val="000000"/>
          <w:sz w:val="22"/>
          <w:szCs w:val="24"/>
          <w:lang w:eastAsia="lt-LT"/>
        </w:rPr>
        <w:t>3 vnt.</w:t>
      </w:r>
    </w:p>
    <w:p w14:paraId="03B684D7" w14:textId="56F42553" w:rsidR="00DA2AA3" w:rsidRPr="00D541BB" w:rsidRDefault="00DA2AA3" w:rsidP="00DA2AA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lt-LT"/>
        </w:rPr>
      </w:pPr>
    </w:p>
    <w:tbl>
      <w:tblPr>
        <w:tblW w:w="1034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3969"/>
        <w:gridCol w:w="3119"/>
      </w:tblGrid>
      <w:tr w:rsidR="00E31C9F" w:rsidRPr="00174267" w14:paraId="675C2B2B" w14:textId="77777777" w:rsidTr="00F7426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4B00" w14:textId="463779E4" w:rsidR="00E31C9F" w:rsidRPr="00174267" w:rsidRDefault="00E31C9F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Eil. 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11B9" w14:textId="52120E2A" w:rsidR="00E31C9F" w:rsidRPr="00174267" w:rsidRDefault="00E31C9F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b/>
                <w:sz w:val="22"/>
                <w:szCs w:val="22"/>
              </w:rPr>
              <w:t>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AE10" w14:textId="7FA9D861" w:rsidR="00E31C9F" w:rsidRPr="00174267" w:rsidRDefault="00E31C9F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Parametro reikšmė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7D11" w14:textId="5280C6CC" w:rsidR="00E31C9F" w:rsidRPr="00174267" w:rsidRDefault="00E31C9F" w:rsidP="00F7426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/>
                <w:b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b/>
                <w:sz w:val="22"/>
                <w:szCs w:val="22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174267" w:rsidRPr="00174267" w14:paraId="2E8FC613" w14:textId="77777777" w:rsidTr="003E7596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1D90" w14:textId="3BCCFA20" w:rsidR="00174267" w:rsidRPr="00174267" w:rsidRDefault="00174267" w:rsidP="00B978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b/>
                <w:sz w:val="22"/>
                <w:szCs w:val="22"/>
              </w:rPr>
            </w:pPr>
            <w:r w:rsidRPr="00174267">
              <w:rPr>
                <w:rFonts w:ascii="Verdana" w:hAnsi="Verdana"/>
                <w:b/>
                <w:sz w:val="22"/>
                <w:szCs w:val="22"/>
              </w:rPr>
              <w:t xml:space="preserve">Pavadinimas, modelis, gamintojas </w:t>
            </w:r>
            <w:bookmarkStart w:id="0" w:name="_GoBack"/>
            <w:r w:rsidRPr="00174267">
              <w:rPr>
                <w:rFonts w:ascii="Verdana" w:hAnsi="Verdana"/>
                <w:b/>
                <w:color w:val="FF0000"/>
                <w:sz w:val="22"/>
                <w:szCs w:val="22"/>
              </w:rPr>
              <w:t>(nurodyti)</w:t>
            </w:r>
            <w:bookmarkEnd w:id="0"/>
          </w:p>
        </w:tc>
      </w:tr>
      <w:tr w:rsidR="00591B5B" w:rsidRPr="00174267" w14:paraId="68C8FBE5" w14:textId="77777777" w:rsidTr="00F74268">
        <w:tc>
          <w:tcPr>
            <w:tcW w:w="710" w:type="dxa"/>
          </w:tcPr>
          <w:p w14:paraId="63AA84D8" w14:textId="31934F28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FB73C7F" w14:textId="00ABF0FA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Paskirtis</w:t>
            </w:r>
          </w:p>
        </w:tc>
        <w:tc>
          <w:tcPr>
            <w:tcW w:w="3969" w:type="dxa"/>
          </w:tcPr>
          <w:p w14:paraId="53988870" w14:textId="5F485F51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Defibriliacija su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monitoravimu</w:t>
            </w:r>
            <w:proofErr w:type="spellEnd"/>
          </w:p>
        </w:tc>
        <w:tc>
          <w:tcPr>
            <w:tcW w:w="3119" w:type="dxa"/>
          </w:tcPr>
          <w:p w14:paraId="1DB70249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318E1182" w14:textId="77777777" w:rsidTr="00F74268">
        <w:tc>
          <w:tcPr>
            <w:tcW w:w="710" w:type="dxa"/>
          </w:tcPr>
          <w:p w14:paraId="017471F0" w14:textId="7B5078B6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E5D1848" w14:textId="767D7E9D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Monitoruojami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parametrai</w:t>
            </w:r>
          </w:p>
        </w:tc>
        <w:tc>
          <w:tcPr>
            <w:tcW w:w="3969" w:type="dxa"/>
          </w:tcPr>
          <w:p w14:paraId="69B21205" w14:textId="476F50AF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1. EKG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2. Neinvazinis kraujospūdis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3. SpO2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4. CO2</w:t>
            </w:r>
          </w:p>
        </w:tc>
        <w:tc>
          <w:tcPr>
            <w:tcW w:w="3119" w:type="dxa"/>
          </w:tcPr>
          <w:p w14:paraId="6F6A40BA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2E3EBAF3" w14:textId="77777777" w:rsidTr="00F74268">
        <w:tc>
          <w:tcPr>
            <w:tcW w:w="710" w:type="dxa"/>
          </w:tcPr>
          <w:p w14:paraId="32427C4C" w14:textId="5933CD62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A741CE" w14:textId="147728F6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ind w:right="176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impulso forma</w:t>
            </w:r>
          </w:p>
        </w:tc>
        <w:tc>
          <w:tcPr>
            <w:tcW w:w="3969" w:type="dxa"/>
          </w:tcPr>
          <w:p w14:paraId="1A945FA5" w14:textId="3A6B219C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Bifazinė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2. Su voltažo kompensacija, priklausomai nuo paciento varžos.</w:t>
            </w:r>
          </w:p>
        </w:tc>
        <w:tc>
          <w:tcPr>
            <w:tcW w:w="3119" w:type="dxa"/>
          </w:tcPr>
          <w:p w14:paraId="4925EE52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51CB1D61" w14:textId="77777777" w:rsidTr="00F74268">
        <w:tc>
          <w:tcPr>
            <w:tcW w:w="710" w:type="dxa"/>
          </w:tcPr>
          <w:p w14:paraId="3796C003" w14:textId="335B1EC4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D5114B9" w14:textId="3AF53903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Bifazinio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impulso energijos nustatymas </w:t>
            </w:r>
          </w:p>
        </w:tc>
        <w:tc>
          <w:tcPr>
            <w:tcW w:w="3969" w:type="dxa"/>
          </w:tcPr>
          <w:p w14:paraId="1A94CAAF" w14:textId="6C98EBAC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1. Reguliavimo ribos nuo ≤ 1 iki ≥ 200 J;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2. Keitimo žingsnis 2-10 J diapazone ne daugiau 1 J;</w:t>
            </w:r>
          </w:p>
        </w:tc>
        <w:tc>
          <w:tcPr>
            <w:tcW w:w="3119" w:type="dxa"/>
          </w:tcPr>
          <w:p w14:paraId="59306E5E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219FFB4C" w14:textId="77777777" w:rsidTr="00F74268">
        <w:tc>
          <w:tcPr>
            <w:tcW w:w="710" w:type="dxa"/>
          </w:tcPr>
          <w:p w14:paraId="7832E39B" w14:textId="49B809D6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352BB8D" w14:textId="41961F8B" w:rsidR="00591B5B" w:rsidRPr="00174267" w:rsidRDefault="00591B5B" w:rsidP="00286CD5">
            <w:pPr>
              <w:overflowPunct w:val="0"/>
              <w:autoSpaceDE w:val="0"/>
              <w:autoSpaceDN w:val="0"/>
              <w:adjustRightInd w:val="0"/>
              <w:ind w:left="33" w:hanging="33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darbo režimai:</w:t>
            </w:r>
          </w:p>
        </w:tc>
        <w:tc>
          <w:tcPr>
            <w:tcW w:w="3969" w:type="dxa"/>
          </w:tcPr>
          <w:p w14:paraId="27F1EF02" w14:textId="3744ED4A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1. Nesinchronizuota defibriliacija;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 xml:space="preserve">2. Sinchronizuota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kardioversija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3. Stimuliatorius</w:t>
            </w:r>
          </w:p>
        </w:tc>
        <w:tc>
          <w:tcPr>
            <w:tcW w:w="3119" w:type="dxa"/>
          </w:tcPr>
          <w:p w14:paraId="076AF0F4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3B91D5DE" w14:textId="77777777" w:rsidTr="00F74268">
        <w:tc>
          <w:tcPr>
            <w:tcW w:w="710" w:type="dxa"/>
          </w:tcPr>
          <w:p w14:paraId="11785C1E" w14:textId="345E3F45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172A5A4" w14:textId="6A5008E5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įsikrovimo iki 200 J trukmė</w:t>
            </w:r>
          </w:p>
        </w:tc>
        <w:tc>
          <w:tcPr>
            <w:tcW w:w="3969" w:type="dxa"/>
          </w:tcPr>
          <w:p w14:paraId="36496E01" w14:textId="1B72314E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≤ 8 s</w:t>
            </w:r>
          </w:p>
        </w:tc>
        <w:tc>
          <w:tcPr>
            <w:tcW w:w="3119" w:type="dxa"/>
          </w:tcPr>
          <w:p w14:paraId="3A0DE5A5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147019CF" w14:textId="77777777" w:rsidTr="00F74268">
        <w:tc>
          <w:tcPr>
            <w:tcW w:w="710" w:type="dxa"/>
          </w:tcPr>
          <w:p w14:paraId="64C66DCD" w14:textId="1EADFC75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B6F4E9B" w14:textId="06DA3756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Paskutinių trijų iškrovų energijos nustatymų atmintis</w:t>
            </w:r>
          </w:p>
        </w:tc>
        <w:tc>
          <w:tcPr>
            <w:tcW w:w="3969" w:type="dxa"/>
          </w:tcPr>
          <w:p w14:paraId="682750D2" w14:textId="7C8981FB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Būtina. Vartotojui nereikia rankiniu būdu keisti iškrovos energijos nustatymų kiekvienai sekančiai arba 3 energijos protokolų lygiai.</w:t>
            </w:r>
          </w:p>
        </w:tc>
        <w:tc>
          <w:tcPr>
            <w:tcW w:w="3119" w:type="dxa"/>
          </w:tcPr>
          <w:p w14:paraId="47547130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28982A6F" w14:textId="77777777" w:rsidTr="00F74268">
        <w:tc>
          <w:tcPr>
            <w:tcW w:w="710" w:type="dxa"/>
          </w:tcPr>
          <w:p w14:paraId="2B9AE701" w14:textId="13BAC56F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09CCBCE" w14:textId="424C6CAD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Automatinio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defibriliacijos krūvio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neutralizavimo funkcija</w:t>
            </w:r>
          </w:p>
        </w:tc>
        <w:tc>
          <w:tcPr>
            <w:tcW w:w="3969" w:type="dxa"/>
          </w:tcPr>
          <w:p w14:paraId="4A4391C0" w14:textId="08F1F14F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Defibriliatorius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turi automatinio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defibriliacijos krūvio neutralizavimo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funkciją su galimybe naudoti darbo režimą,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kai krūvis neutralizuojamas ne vėliau kaip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po 120 s nuo užsikrovimo momento</w:t>
            </w:r>
          </w:p>
        </w:tc>
        <w:tc>
          <w:tcPr>
            <w:tcW w:w="3119" w:type="dxa"/>
          </w:tcPr>
          <w:p w14:paraId="1D3B4C97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3CAF5E16" w14:textId="77777777" w:rsidTr="00F74268">
        <w:tc>
          <w:tcPr>
            <w:tcW w:w="710" w:type="dxa"/>
          </w:tcPr>
          <w:p w14:paraId="1FAD1C7C" w14:textId="05CDD4F2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F2A7319" w14:textId="44C3099D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EKG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derivacijų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skaičius</w:t>
            </w:r>
          </w:p>
        </w:tc>
        <w:tc>
          <w:tcPr>
            <w:tcW w:w="3969" w:type="dxa"/>
          </w:tcPr>
          <w:p w14:paraId="2A8E6CCF" w14:textId="0954A26E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≥ 3</w:t>
            </w:r>
          </w:p>
        </w:tc>
        <w:tc>
          <w:tcPr>
            <w:tcW w:w="3119" w:type="dxa"/>
          </w:tcPr>
          <w:p w14:paraId="34F11C2A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3268ACC2" w14:textId="77777777" w:rsidTr="00F74268">
        <w:tc>
          <w:tcPr>
            <w:tcW w:w="710" w:type="dxa"/>
          </w:tcPr>
          <w:p w14:paraId="2EB945D7" w14:textId="446EF373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4B90666" w14:textId="0EE81A00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Širdies susitraukimų dažnio matavimo ribos (ne siauresnės už nurodytas)</w:t>
            </w:r>
          </w:p>
        </w:tc>
        <w:tc>
          <w:tcPr>
            <w:tcW w:w="3969" w:type="dxa"/>
          </w:tcPr>
          <w:p w14:paraId="40B18DDA" w14:textId="77777777" w:rsidR="00BD4316" w:rsidRPr="00174267" w:rsidRDefault="00BD4316" w:rsidP="00BD43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  <w:r w:rsidRPr="00174267">
              <w:rPr>
                <w:rFonts w:ascii="Verdana" w:hAnsi="Verdana"/>
                <w:sz w:val="22"/>
                <w:szCs w:val="22"/>
              </w:rPr>
              <w:t>Nuo 30 iki 300 k/min. ±5k/min</w:t>
            </w:r>
          </w:p>
          <w:p w14:paraId="193740DD" w14:textId="51F50AF1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</w:p>
        </w:tc>
        <w:tc>
          <w:tcPr>
            <w:tcW w:w="3119" w:type="dxa"/>
          </w:tcPr>
          <w:p w14:paraId="77C00E89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7D63EF1C" w14:textId="77777777" w:rsidTr="00F74268">
        <w:tc>
          <w:tcPr>
            <w:tcW w:w="710" w:type="dxa"/>
          </w:tcPr>
          <w:p w14:paraId="74B8538F" w14:textId="6F7E4AB5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6A80EB" w14:textId="46550FA6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Neinvazinio kraujo spaudimo matavimo diapazonas</w:t>
            </w:r>
          </w:p>
        </w:tc>
        <w:tc>
          <w:tcPr>
            <w:tcW w:w="3969" w:type="dxa"/>
          </w:tcPr>
          <w:p w14:paraId="36E0ADD5" w14:textId="68974399" w:rsidR="00591B5B" w:rsidRPr="00174267" w:rsidRDefault="00BD4316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sz w:val="22"/>
                <w:szCs w:val="22"/>
              </w:rPr>
              <w:t xml:space="preserve">Nuo 15 iki 255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mmHg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>, ±10mmHg</w:t>
            </w:r>
          </w:p>
        </w:tc>
        <w:tc>
          <w:tcPr>
            <w:tcW w:w="3119" w:type="dxa"/>
          </w:tcPr>
          <w:p w14:paraId="6479A4E2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07B7913A" w14:textId="77777777" w:rsidTr="00F74268">
        <w:tc>
          <w:tcPr>
            <w:tcW w:w="710" w:type="dxa"/>
          </w:tcPr>
          <w:p w14:paraId="7DD8F4BD" w14:textId="5B04E9FA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31E256" w14:textId="466FBF6D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SpO2 matavimo tikslumas diapazone 70-100%</w:t>
            </w:r>
          </w:p>
        </w:tc>
        <w:tc>
          <w:tcPr>
            <w:tcW w:w="3969" w:type="dxa"/>
          </w:tcPr>
          <w:p w14:paraId="1FC4B178" w14:textId="480F87CC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± 2%</w:t>
            </w:r>
          </w:p>
        </w:tc>
        <w:tc>
          <w:tcPr>
            <w:tcW w:w="3119" w:type="dxa"/>
          </w:tcPr>
          <w:p w14:paraId="57D91339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154FE85F" w14:textId="77777777" w:rsidTr="00F74268">
        <w:tc>
          <w:tcPr>
            <w:tcW w:w="710" w:type="dxa"/>
          </w:tcPr>
          <w:p w14:paraId="284B069C" w14:textId="66910F22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494C69" w14:textId="16D976BA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CO2 matavimo diapazonas</w:t>
            </w:r>
          </w:p>
        </w:tc>
        <w:tc>
          <w:tcPr>
            <w:tcW w:w="3969" w:type="dxa"/>
          </w:tcPr>
          <w:p w14:paraId="6A3835BA" w14:textId="2FAC7A5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nuo 0 iki 99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3119" w:type="dxa"/>
          </w:tcPr>
          <w:p w14:paraId="09722220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6B6DC4C8" w14:textId="77777777" w:rsidTr="00F74268">
        <w:tc>
          <w:tcPr>
            <w:tcW w:w="710" w:type="dxa"/>
          </w:tcPr>
          <w:p w14:paraId="4C38EE90" w14:textId="6E9ED663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F24F7A2" w14:textId="06DE1B00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Pulso diapazonas iš SpO2 kanalo</w:t>
            </w:r>
          </w:p>
        </w:tc>
        <w:tc>
          <w:tcPr>
            <w:tcW w:w="3969" w:type="dxa"/>
          </w:tcPr>
          <w:p w14:paraId="21D90612" w14:textId="07C87BD8" w:rsidR="00591B5B" w:rsidRPr="00174267" w:rsidRDefault="00BD4316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Nuo 25 iki 240 k./min. ±5k/min</w:t>
            </w:r>
          </w:p>
        </w:tc>
        <w:tc>
          <w:tcPr>
            <w:tcW w:w="3119" w:type="dxa"/>
          </w:tcPr>
          <w:p w14:paraId="1DCA9D15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741A93C5" w14:textId="77777777" w:rsidTr="00F74268">
        <w:tc>
          <w:tcPr>
            <w:tcW w:w="710" w:type="dxa"/>
          </w:tcPr>
          <w:p w14:paraId="6D232836" w14:textId="5E9394D7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8CA9939" w14:textId="52B7A9FA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Testinė įranga arba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savitesto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funkcija</w:t>
            </w:r>
          </w:p>
        </w:tc>
        <w:tc>
          <w:tcPr>
            <w:tcW w:w="3969" w:type="dxa"/>
          </w:tcPr>
          <w:p w14:paraId="4AF8B4F6" w14:textId="6B00BF3F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Būtina testinė įranga, leidžianti vartotojui patikrinti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iškrovą, baterijų pakrovimo lygio įvertinimą, iškrovos elektrodų ir maitinimo šaltinio jungčių 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 xml:space="preserve">patikrą arba turi turėti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savitesto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funkciją</w:t>
            </w:r>
          </w:p>
        </w:tc>
        <w:tc>
          <w:tcPr>
            <w:tcW w:w="3119" w:type="dxa"/>
          </w:tcPr>
          <w:p w14:paraId="4243228D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7A723FAE" w14:textId="77777777" w:rsidTr="00F74268">
        <w:tc>
          <w:tcPr>
            <w:tcW w:w="710" w:type="dxa"/>
          </w:tcPr>
          <w:p w14:paraId="3AA3DF82" w14:textId="5EC1E621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BC24A48" w14:textId="16B5D584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Reikalavimai ekranui:</w:t>
            </w:r>
          </w:p>
        </w:tc>
        <w:tc>
          <w:tcPr>
            <w:tcW w:w="3969" w:type="dxa"/>
          </w:tcPr>
          <w:p w14:paraId="27A86DA5" w14:textId="2E5F6523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1. LCD</w:t>
            </w:r>
            <w:r w:rsidR="00773DE6" w:rsidRPr="00174267">
              <w:rPr>
                <w:rFonts w:ascii="Verdana" w:hAnsi="Verdana"/>
                <w:color w:val="000000"/>
                <w:sz w:val="22"/>
                <w:szCs w:val="22"/>
              </w:rPr>
              <w:t>, LED arba lygiavertis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skystųjų kristalų;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2. Spalvotas;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 xml:space="preserve">3. Ekrano įstrižainė </w:t>
            </w:r>
            <w:r w:rsidRPr="00174267">
              <w:rPr>
                <w:rFonts w:ascii="Verdana" w:hAnsi="Verdana"/>
                <w:sz w:val="22"/>
                <w:szCs w:val="22"/>
              </w:rPr>
              <w:t>≥ 16,5 cm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4. Ne mažiau 4 kreivių atvaizduojama vienu metu.</w:t>
            </w:r>
          </w:p>
        </w:tc>
        <w:tc>
          <w:tcPr>
            <w:tcW w:w="3119" w:type="dxa"/>
          </w:tcPr>
          <w:p w14:paraId="03832358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2A63426B" w14:textId="77777777" w:rsidTr="00F74268">
        <w:tc>
          <w:tcPr>
            <w:tcW w:w="710" w:type="dxa"/>
          </w:tcPr>
          <w:p w14:paraId="0C01E1F6" w14:textId="4FA65AA7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F4655A3" w14:textId="4795A999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Terminis spausdintuvas</w:t>
            </w:r>
          </w:p>
        </w:tc>
        <w:tc>
          <w:tcPr>
            <w:tcW w:w="3969" w:type="dxa"/>
          </w:tcPr>
          <w:p w14:paraId="08501BB2" w14:textId="53981FAF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Defibriliatoriuje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yra integruotas terminis spausdintuvas</w:t>
            </w:r>
          </w:p>
        </w:tc>
        <w:tc>
          <w:tcPr>
            <w:tcW w:w="3119" w:type="dxa"/>
          </w:tcPr>
          <w:p w14:paraId="0443281A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19796912" w14:textId="77777777" w:rsidTr="00F74268">
        <w:tc>
          <w:tcPr>
            <w:tcW w:w="710" w:type="dxa"/>
          </w:tcPr>
          <w:p w14:paraId="3CF7D43E" w14:textId="3BF08A44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963268" w14:textId="0E0452E5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Kanalų skaičius</w:t>
            </w:r>
          </w:p>
        </w:tc>
        <w:tc>
          <w:tcPr>
            <w:tcW w:w="3969" w:type="dxa"/>
          </w:tcPr>
          <w:p w14:paraId="3F187821" w14:textId="56ECD842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≥ 3</w:t>
            </w:r>
          </w:p>
        </w:tc>
        <w:tc>
          <w:tcPr>
            <w:tcW w:w="3119" w:type="dxa"/>
          </w:tcPr>
          <w:p w14:paraId="28C5543E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680BF677" w14:textId="77777777" w:rsidTr="00F74268">
        <w:tc>
          <w:tcPr>
            <w:tcW w:w="710" w:type="dxa"/>
          </w:tcPr>
          <w:p w14:paraId="61C0A490" w14:textId="15F52521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6761E07" w14:textId="5731373D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Spausdinimo juostos plotis</w:t>
            </w:r>
          </w:p>
        </w:tc>
        <w:tc>
          <w:tcPr>
            <w:tcW w:w="3969" w:type="dxa"/>
          </w:tcPr>
          <w:p w14:paraId="72923A32" w14:textId="16210225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≥ 50 mm</w:t>
            </w:r>
          </w:p>
        </w:tc>
        <w:tc>
          <w:tcPr>
            <w:tcW w:w="3119" w:type="dxa"/>
          </w:tcPr>
          <w:p w14:paraId="6ECF77B6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14E2A636" w14:textId="77777777" w:rsidTr="00F74268">
        <w:tc>
          <w:tcPr>
            <w:tcW w:w="710" w:type="dxa"/>
          </w:tcPr>
          <w:p w14:paraId="2DFB1E61" w14:textId="789E0EF8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5C93F57" w14:textId="0B5BF6E6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Darbo režimai</w:t>
            </w:r>
          </w:p>
        </w:tc>
        <w:tc>
          <w:tcPr>
            <w:tcW w:w="3969" w:type="dxa"/>
          </w:tcPr>
          <w:p w14:paraId="648FA6BF" w14:textId="621B8488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1. Automatinis;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2. Rankinis.</w:t>
            </w:r>
          </w:p>
        </w:tc>
        <w:tc>
          <w:tcPr>
            <w:tcW w:w="3119" w:type="dxa"/>
          </w:tcPr>
          <w:p w14:paraId="75FCEBCA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0D6E9394" w14:textId="77777777" w:rsidTr="00F74268">
        <w:tc>
          <w:tcPr>
            <w:tcW w:w="710" w:type="dxa"/>
          </w:tcPr>
          <w:p w14:paraId="560F126D" w14:textId="62B131D5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B42C1E8" w14:textId="54B85156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Maitinimo šaltiniai:</w:t>
            </w:r>
          </w:p>
        </w:tc>
        <w:tc>
          <w:tcPr>
            <w:tcW w:w="3969" w:type="dxa"/>
          </w:tcPr>
          <w:p w14:paraId="6B15A0BE" w14:textId="1B7C09F1" w:rsidR="00591B5B" w:rsidRPr="00174267" w:rsidRDefault="00D35E6E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1. 22</w:t>
            </w:r>
            <w:r w:rsidR="00591B5B" w:rsidRPr="00174267">
              <w:rPr>
                <w:rFonts w:ascii="Verdana" w:hAnsi="Verdana"/>
                <w:color w:val="000000"/>
                <w:sz w:val="22"/>
                <w:szCs w:val="22"/>
              </w:rPr>
              <w:t>0 V</w:t>
            </w: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±10</w:t>
            </w:r>
            <w:r w:rsidRPr="00174267">
              <w:rPr>
                <w:rFonts w:ascii="Verdana" w:hAnsi="Verdana"/>
                <w:color w:val="000000"/>
                <w:sz w:val="22"/>
                <w:szCs w:val="22"/>
                <w:lang w:val="en-US"/>
              </w:rPr>
              <w:t>%</w:t>
            </w:r>
            <w:r w:rsidR="00591B5B" w:rsidRPr="00174267">
              <w:rPr>
                <w:rFonts w:ascii="Verdana" w:hAnsi="Verdana"/>
                <w:color w:val="000000"/>
                <w:sz w:val="22"/>
                <w:szCs w:val="22"/>
              </w:rPr>
              <w:t>, 50 Hz elektros tinklas;</w:t>
            </w:r>
            <w:r w:rsidR="00591B5B"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2. Akumuliatorius. Nenaudojant papildomo išorinio maitinimo, naujas pilnai pakrautas akumuliatorius užtikrina:</w:t>
            </w:r>
            <w:r w:rsidR="00591B5B"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>a) Ne mažiau kaip 200 iškrovų, naudojant maksimalią energiją;</w:t>
            </w:r>
            <w:r w:rsidR="00591B5B" w:rsidRPr="00174267">
              <w:rPr>
                <w:rFonts w:ascii="Verdana" w:hAnsi="Verdana"/>
                <w:color w:val="000000"/>
                <w:sz w:val="22"/>
                <w:szCs w:val="22"/>
              </w:rPr>
              <w:br/>
              <w:t xml:space="preserve">b) Ne mažiau 6 val. trukmės gyvybinių funkcijų </w:t>
            </w:r>
            <w:proofErr w:type="spellStart"/>
            <w:r w:rsidR="00591B5B" w:rsidRPr="00174267">
              <w:rPr>
                <w:rFonts w:ascii="Verdana" w:hAnsi="Verdana"/>
                <w:color w:val="000000"/>
                <w:sz w:val="22"/>
                <w:szCs w:val="22"/>
              </w:rPr>
              <w:t>monitoravimą</w:t>
            </w:r>
            <w:proofErr w:type="spellEnd"/>
            <w:r w:rsidR="00591B5B" w:rsidRPr="00174267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37C49375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5D96B734" w14:textId="77777777" w:rsidTr="00F74268">
        <w:tc>
          <w:tcPr>
            <w:tcW w:w="710" w:type="dxa"/>
          </w:tcPr>
          <w:p w14:paraId="66203DE6" w14:textId="42D1AE64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F3960A" w14:textId="4F7A5C9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Akumuliatoriaus įkrovos lygio indikacija</w:t>
            </w:r>
          </w:p>
        </w:tc>
        <w:tc>
          <w:tcPr>
            <w:tcW w:w="3969" w:type="dxa"/>
          </w:tcPr>
          <w:p w14:paraId="04CFF6A5" w14:textId="243EEC1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Būtina akumuliatoriaus įkrovos lygio indikacija</w:t>
            </w:r>
          </w:p>
        </w:tc>
        <w:tc>
          <w:tcPr>
            <w:tcW w:w="3119" w:type="dxa"/>
          </w:tcPr>
          <w:p w14:paraId="3935D8E8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1E52DE9B" w14:textId="77777777" w:rsidTr="00F74268">
        <w:tc>
          <w:tcPr>
            <w:tcW w:w="710" w:type="dxa"/>
          </w:tcPr>
          <w:p w14:paraId="79FF312F" w14:textId="011C0F65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E0EDC79" w14:textId="1CF4030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Vidinė atmintis</w:t>
            </w:r>
          </w:p>
        </w:tc>
        <w:tc>
          <w:tcPr>
            <w:tcW w:w="3969" w:type="dxa"/>
          </w:tcPr>
          <w:p w14:paraId="2B2CE64D" w14:textId="5824E0C2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Būtina vidinė atmintis</w:t>
            </w:r>
          </w:p>
        </w:tc>
        <w:tc>
          <w:tcPr>
            <w:tcW w:w="3119" w:type="dxa"/>
          </w:tcPr>
          <w:p w14:paraId="748BD15D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46EC242D" w14:textId="77777777" w:rsidTr="00F74268">
        <w:tc>
          <w:tcPr>
            <w:tcW w:w="710" w:type="dxa"/>
          </w:tcPr>
          <w:p w14:paraId="6C32ACBC" w14:textId="2C8739BC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198CA0" w14:textId="19CF5BAE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Aparato vidinėje atmintyje saugomų duomenų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perkelimas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į kompiuterį</w:t>
            </w:r>
          </w:p>
        </w:tc>
        <w:tc>
          <w:tcPr>
            <w:tcW w:w="3969" w:type="dxa"/>
          </w:tcPr>
          <w:p w14:paraId="4234B85B" w14:textId="42FCD696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Galimybė aparato vidinėje atmintyje saugomus duomenis perkelti į kompiuterį</w:t>
            </w:r>
          </w:p>
        </w:tc>
        <w:tc>
          <w:tcPr>
            <w:tcW w:w="3119" w:type="dxa"/>
          </w:tcPr>
          <w:p w14:paraId="7B9159FD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142C13EA" w14:textId="77777777" w:rsidTr="00F74268">
        <w:tc>
          <w:tcPr>
            <w:tcW w:w="710" w:type="dxa"/>
          </w:tcPr>
          <w:p w14:paraId="6C34A19F" w14:textId="5ABEA2EF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A293158" w14:textId="78C1110E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napToGrid w:val="0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Defibriliatoriaus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svoris su akumuliatoriumi</w:t>
            </w:r>
          </w:p>
        </w:tc>
        <w:tc>
          <w:tcPr>
            <w:tcW w:w="3969" w:type="dxa"/>
          </w:tcPr>
          <w:p w14:paraId="5956DC0D" w14:textId="21B83AC0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napToGrid w:val="0"/>
                <w:color w:val="000000"/>
                <w:sz w:val="22"/>
                <w:szCs w:val="22"/>
                <w:lang w:eastAsia="ar-SA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≤ 6.5 kg</w:t>
            </w:r>
          </w:p>
        </w:tc>
        <w:tc>
          <w:tcPr>
            <w:tcW w:w="3119" w:type="dxa"/>
          </w:tcPr>
          <w:p w14:paraId="7444CBD1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2C8517B4" w14:textId="77777777" w:rsidTr="00F74268">
        <w:tc>
          <w:tcPr>
            <w:tcW w:w="710" w:type="dxa"/>
          </w:tcPr>
          <w:p w14:paraId="15C6AD3F" w14:textId="12BCF3DC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1F10742" w14:textId="33B2AA8C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Apsauga nuo drėgmės ir kietųjų dalelių</w:t>
            </w:r>
          </w:p>
        </w:tc>
        <w:tc>
          <w:tcPr>
            <w:tcW w:w="3969" w:type="dxa"/>
          </w:tcPr>
          <w:p w14:paraId="16B01964" w14:textId="28576506" w:rsidR="00591B5B" w:rsidRPr="00174267" w:rsidRDefault="00773DE6" w:rsidP="0030438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Ne žemesnės klasės kaip IP33.</w:t>
            </w:r>
          </w:p>
        </w:tc>
        <w:tc>
          <w:tcPr>
            <w:tcW w:w="3119" w:type="dxa"/>
          </w:tcPr>
          <w:p w14:paraId="7CCABD76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088D8158" w14:textId="77777777" w:rsidTr="00F74268">
        <w:tc>
          <w:tcPr>
            <w:tcW w:w="710" w:type="dxa"/>
          </w:tcPr>
          <w:p w14:paraId="08EB2C0F" w14:textId="75E3F7F0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10602DB" w14:textId="4F0C95B6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Galimybė naudoti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defibriliatorių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su daugkartinio ir vienkartinio naudojimo elektrodais, skirtais suaugusiųjų ir vaikų defibriliacijai</w:t>
            </w:r>
          </w:p>
        </w:tc>
        <w:tc>
          <w:tcPr>
            <w:tcW w:w="3969" w:type="dxa"/>
          </w:tcPr>
          <w:p w14:paraId="1EA8695F" w14:textId="30D8387E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119" w:type="dxa"/>
          </w:tcPr>
          <w:p w14:paraId="3DDF24DF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591B5B" w:rsidRPr="00174267" w14:paraId="2CF29C8D" w14:textId="77777777" w:rsidTr="00F74268">
        <w:tc>
          <w:tcPr>
            <w:tcW w:w="710" w:type="dxa"/>
          </w:tcPr>
          <w:p w14:paraId="37A7B787" w14:textId="45ABBB28" w:rsidR="00591B5B" w:rsidRPr="00174267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838967A" w14:textId="71FBF749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Komplektacija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 xml:space="preserve"> (kiekvienam </w:t>
            </w:r>
            <w:proofErr w:type="spellStart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defibriliatoriui</w:t>
            </w:r>
            <w:proofErr w:type="spellEnd"/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)</w:t>
            </w:r>
          </w:p>
        </w:tc>
        <w:tc>
          <w:tcPr>
            <w:tcW w:w="3969" w:type="dxa"/>
          </w:tcPr>
          <w:p w14:paraId="6DF19764" w14:textId="6A4AB09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sz w:val="22"/>
                <w:szCs w:val="22"/>
              </w:rPr>
              <w:t xml:space="preserve">1.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Defibriliatorius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 xml:space="preserve"> yra pilnai sukomplektuotas su priedais, kad galėtų atlikti visas šioje lentelėje reikalaujamas gamintojo numatytas funkcijas (būtinas pasiūlymą teikiančios įmonės patvirtinimas, kad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defibriliatorius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 xml:space="preserve"> bus pilnai sukomplektuotas su visais priedais, kad galėtų atlikti visas šioje lentelėje reikalaujamas gamintojo numatytas funkcijas);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  <w:t xml:space="preserve">2. Kartu su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defibriliatoriumi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 xml:space="preserve"> pateikiamas daugkartinio naudojimo elektrodų, skirtų suaugusiems ir vaikams – 1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>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  <w:t xml:space="preserve">3. Kartu su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defibriliatoriumi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 xml:space="preserve"> pateikiamas vienkartinio naudojimo elektrodų, skirtų suaugusiems ir vaikams – 1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>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  <w:t>4. 3 elektrodų EKG laidas – 1 vnt.;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</w:r>
            <w:r w:rsidRPr="00174267">
              <w:rPr>
                <w:rFonts w:ascii="Verdana" w:hAnsi="Verdana"/>
                <w:sz w:val="22"/>
                <w:szCs w:val="22"/>
              </w:rPr>
              <w:lastRenderedPageBreak/>
              <w:t>5. Daugkartinio naudojimo SpO2 matavimo daviklis, dedamas ant piršto, pateikiamas komplekte su jungiamuoju kabeliu - 1 vnt.;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  <w:t xml:space="preserve">6. Trijų skirtingų dydžių neinvazinio kraujo spaudimo matavimo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manžetės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 xml:space="preserve">, skirtos daugkartiniam naudojimui, pateikiamos komplekte su jungiamąja žarnele - 1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>.;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  <w:t xml:space="preserve">7. CO2 priedai - 1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kompl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>.;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  <w:t xml:space="preserve">8. Kabliukai, montuojami ant </w:t>
            </w:r>
            <w:proofErr w:type="spellStart"/>
            <w:r w:rsidRPr="00174267">
              <w:rPr>
                <w:rFonts w:ascii="Verdana" w:hAnsi="Verdana"/>
                <w:sz w:val="22"/>
                <w:szCs w:val="22"/>
              </w:rPr>
              <w:t>defibriliatoriaus</w:t>
            </w:r>
            <w:proofErr w:type="spellEnd"/>
            <w:r w:rsidRPr="00174267">
              <w:rPr>
                <w:rFonts w:ascii="Verdana" w:hAnsi="Verdana"/>
                <w:sz w:val="22"/>
                <w:szCs w:val="22"/>
              </w:rPr>
              <w:t>, pakabinimui ant lovos – 1 vnt.;</w:t>
            </w:r>
            <w:r w:rsidRPr="00174267">
              <w:rPr>
                <w:rFonts w:ascii="Verdana" w:hAnsi="Verdana"/>
                <w:sz w:val="22"/>
                <w:szCs w:val="22"/>
              </w:rPr>
              <w:br/>
              <w:t>9. Krepšys – 1 vnt.</w:t>
            </w:r>
          </w:p>
        </w:tc>
        <w:tc>
          <w:tcPr>
            <w:tcW w:w="3119" w:type="dxa"/>
          </w:tcPr>
          <w:p w14:paraId="6849C5B2" w14:textId="77777777" w:rsidR="00591B5B" w:rsidRPr="00174267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31C9F" w:rsidRPr="00174267" w14:paraId="1FB282AF" w14:textId="77777777" w:rsidTr="00F74268">
        <w:tc>
          <w:tcPr>
            <w:tcW w:w="710" w:type="dxa"/>
          </w:tcPr>
          <w:p w14:paraId="06C6CAB3" w14:textId="02A6D2D6" w:rsidR="00E31C9F" w:rsidRPr="00174267" w:rsidRDefault="00E31C9F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35AD939" w14:textId="510EACD9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noProof/>
                <w:sz w:val="22"/>
                <w:szCs w:val="22"/>
              </w:rPr>
              <w:t xml:space="preserve">CE žymėjimas </w:t>
            </w:r>
          </w:p>
        </w:tc>
        <w:tc>
          <w:tcPr>
            <w:tcW w:w="3969" w:type="dxa"/>
          </w:tcPr>
          <w:p w14:paraId="6F186D55" w14:textId="02A3FAD8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color w:val="000000"/>
                <w:sz w:val="22"/>
                <w:szCs w:val="22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119" w:type="dxa"/>
          </w:tcPr>
          <w:p w14:paraId="172742AD" w14:textId="77777777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31C9F" w:rsidRPr="00174267" w14:paraId="7EB3A03A" w14:textId="77777777" w:rsidTr="00F74268">
        <w:tc>
          <w:tcPr>
            <w:tcW w:w="710" w:type="dxa"/>
          </w:tcPr>
          <w:p w14:paraId="12949837" w14:textId="77777777" w:rsidR="00E31C9F" w:rsidRPr="00174267" w:rsidRDefault="00E31C9F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9A02290" w14:textId="67DADE06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  <w:r w:rsidRPr="00174267">
              <w:rPr>
                <w:rFonts w:ascii="Verdana" w:hAnsi="Verdana"/>
                <w:sz w:val="22"/>
                <w:szCs w:val="22"/>
              </w:rPr>
              <w:t>Įrangos pristatymas ir instaliavimas</w:t>
            </w:r>
          </w:p>
        </w:tc>
        <w:tc>
          <w:tcPr>
            <w:tcW w:w="3969" w:type="dxa"/>
          </w:tcPr>
          <w:p w14:paraId="3F5ACB13" w14:textId="528476CE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174267">
              <w:rPr>
                <w:rFonts w:ascii="Verdana" w:hAnsi="Verdana"/>
                <w:sz w:val="22"/>
                <w:szCs w:val="22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119" w:type="dxa"/>
          </w:tcPr>
          <w:p w14:paraId="192D6CCC" w14:textId="77777777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31C9F" w:rsidRPr="00174267" w14:paraId="5DE10648" w14:textId="77777777" w:rsidTr="00F74268">
        <w:tc>
          <w:tcPr>
            <w:tcW w:w="710" w:type="dxa"/>
          </w:tcPr>
          <w:p w14:paraId="555649CF" w14:textId="77777777" w:rsidR="00E31C9F" w:rsidRPr="00174267" w:rsidRDefault="00E31C9F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5A666F" w14:textId="3ECE9986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  <w:r w:rsidRPr="00174267">
              <w:rPr>
                <w:rFonts w:ascii="Verdana" w:hAnsi="Verdana"/>
                <w:sz w:val="22"/>
                <w:szCs w:val="22"/>
              </w:rPr>
              <w:t>Kartu su prietaisu pateikiama dokumentacija</w:t>
            </w:r>
          </w:p>
        </w:tc>
        <w:tc>
          <w:tcPr>
            <w:tcW w:w="3969" w:type="dxa"/>
          </w:tcPr>
          <w:p w14:paraId="16E4779C" w14:textId="77777777" w:rsidR="00E31C9F" w:rsidRPr="00174267" w:rsidRDefault="00E31C9F" w:rsidP="008379A5">
            <w:pPr>
              <w:widowControl w:val="0"/>
              <w:rPr>
                <w:rFonts w:ascii="Verdana" w:hAnsi="Verdana"/>
                <w:sz w:val="22"/>
                <w:szCs w:val="22"/>
              </w:rPr>
            </w:pPr>
            <w:r w:rsidRPr="00174267">
              <w:rPr>
                <w:rFonts w:ascii="Verdana" w:hAnsi="Verdana"/>
                <w:sz w:val="22"/>
                <w:szCs w:val="22"/>
                <w:lang w:val="fi-FI"/>
              </w:rPr>
              <w:t xml:space="preserve">1. </w:t>
            </w:r>
            <w:r w:rsidRPr="00174267">
              <w:rPr>
                <w:rFonts w:ascii="Verdana" w:hAnsi="Verdana"/>
                <w:sz w:val="22"/>
                <w:szCs w:val="22"/>
              </w:rPr>
              <w:t>Naudojimo instrukcija lietuvių kalba;</w:t>
            </w:r>
          </w:p>
          <w:p w14:paraId="2918A12B" w14:textId="55CD4B8D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174267">
              <w:rPr>
                <w:rFonts w:ascii="Verdana" w:hAnsi="Verdana"/>
                <w:sz w:val="22"/>
                <w:szCs w:val="22"/>
                <w:lang w:val="fi-FI"/>
              </w:rPr>
              <w:t xml:space="preserve">2. </w:t>
            </w:r>
            <w:r w:rsidRPr="00174267">
              <w:rPr>
                <w:rFonts w:ascii="Verdana" w:hAnsi="Verdana"/>
                <w:sz w:val="22"/>
                <w:szCs w:val="22"/>
              </w:rPr>
              <w:t>Serviso dokumentacija lietuvių arba anglų kalba.</w:t>
            </w:r>
          </w:p>
        </w:tc>
        <w:tc>
          <w:tcPr>
            <w:tcW w:w="3119" w:type="dxa"/>
          </w:tcPr>
          <w:p w14:paraId="30EBB73A" w14:textId="77777777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  <w:tr w:rsidR="00E31C9F" w:rsidRPr="00174267" w14:paraId="6F008BE2" w14:textId="77777777" w:rsidTr="00F74268">
        <w:tc>
          <w:tcPr>
            <w:tcW w:w="710" w:type="dxa"/>
          </w:tcPr>
          <w:p w14:paraId="1E4C2D7F" w14:textId="54F3100B" w:rsidR="00E31C9F" w:rsidRPr="00174267" w:rsidRDefault="00E31C9F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B7A2445" w14:textId="659CE4F5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sz w:val="22"/>
                <w:szCs w:val="22"/>
              </w:rPr>
              <w:t>Garantija</w:t>
            </w:r>
          </w:p>
        </w:tc>
        <w:tc>
          <w:tcPr>
            <w:tcW w:w="3969" w:type="dxa"/>
          </w:tcPr>
          <w:p w14:paraId="47CE61AE" w14:textId="1161D503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  <w:lang w:eastAsia="lt-LT"/>
              </w:rPr>
            </w:pPr>
            <w:r w:rsidRPr="00174267">
              <w:rPr>
                <w:rFonts w:ascii="Verdana" w:hAnsi="Verdana"/>
                <w:sz w:val="22"/>
                <w:szCs w:val="22"/>
                <w:lang w:val="fi-FI"/>
              </w:rPr>
              <w:t>Ne mažiau 24 mėn.</w:t>
            </w:r>
          </w:p>
        </w:tc>
        <w:tc>
          <w:tcPr>
            <w:tcW w:w="3119" w:type="dxa"/>
          </w:tcPr>
          <w:p w14:paraId="5386185E" w14:textId="77777777" w:rsidR="00E31C9F" w:rsidRPr="00174267" w:rsidRDefault="00E31C9F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03034601" w14:textId="77777777" w:rsidR="009C089C" w:rsidRPr="00D541BB" w:rsidRDefault="009C089C" w:rsidP="009C089C">
      <w:pPr>
        <w:jc w:val="both"/>
        <w:rPr>
          <w:sz w:val="22"/>
          <w:szCs w:val="22"/>
        </w:rPr>
      </w:pPr>
    </w:p>
    <w:p w14:paraId="13B7A612" w14:textId="77777777" w:rsidR="00C578AD" w:rsidRPr="00D541BB" w:rsidRDefault="00C578AD" w:rsidP="00CC0CC3">
      <w:pPr>
        <w:pStyle w:val="Pagrindinistekstas"/>
        <w:jc w:val="right"/>
        <w:rPr>
          <w:rFonts w:cs="Times New Roman"/>
          <w:sz w:val="22"/>
          <w:szCs w:val="22"/>
        </w:rPr>
      </w:pPr>
    </w:p>
    <w:sectPr w:rsidR="00C578AD" w:rsidRPr="00D541BB" w:rsidSect="002B1CE1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D98C9" w14:textId="77777777" w:rsidR="00BA5CF4" w:rsidRDefault="00BA5CF4">
      <w:r>
        <w:separator/>
      </w:r>
    </w:p>
  </w:endnote>
  <w:endnote w:type="continuationSeparator" w:id="0">
    <w:p w14:paraId="01F8FA90" w14:textId="77777777" w:rsidR="00BA5CF4" w:rsidRDefault="00BA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F006F" w14:textId="77777777" w:rsidR="00BA5CF4" w:rsidRDefault="00BA5CF4">
      <w:r>
        <w:separator/>
      </w:r>
    </w:p>
  </w:footnote>
  <w:footnote w:type="continuationSeparator" w:id="0">
    <w:p w14:paraId="68A7BD1A" w14:textId="77777777" w:rsidR="00BA5CF4" w:rsidRDefault="00BA5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7BA84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7B6433" w14:textId="77777777" w:rsidR="00441727" w:rsidRDefault="0044172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42B7F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74267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0635A372" w14:textId="77777777" w:rsidR="00441727" w:rsidRPr="00544CAF" w:rsidRDefault="00441727" w:rsidP="002B1CE1">
    <w:pPr>
      <w:pStyle w:val="Antrats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BA8DD" w14:textId="77777777" w:rsidR="00441727" w:rsidRPr="00544CAF" w:rsidRDefault="00441727">
    <w:pPr>
      <w:pStyle w:val="Antrats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D65"/>
    <w:multiLevelType w:val="hybridMultilevel"/>
    <w:tmpl w:val="75C23154"/>
    <w:lvl w:ilvl="0" w:tplc="CBF4CDB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17CC339D"/>
    <w:multiLevelType w:val="multilevel"/>
    <w:tmpl w:val="110A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D74950"/>
    <w:multiLevelType w:val="hybridMultilevel"/>
    <w:tmpl w:val="0ED8D772"/>
    <w:lvl w:ilvl="0" w:tplc="6BD8C5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55" w:hanging="360"/>
      </w:pPr>
    </w:lvl>
    <w:lvl w:ilvl="2" w:tplc="0427001B" w:tentative="1">
      <w:start w:val="1"/>
      <w:numFmt w:val="lowerRoman"/>
      <w:lvlText w:val="%3."/>
      <w:lvlJc w:val="right"/>
      <w:pPr>
        <w:ind w:left="1875" w:hanging="180"/>
      </w:pPr>
    </w:lvl>
    <w:lvl w:ilvl="3" w:tplc="0427000F" w:tentative="1">
      <w:start w:val="1"/>
      <w:numFmt w:val="decimal"/>
      <w:lvlText w:val="%4."/>
      <w:lvlJc w:val="left"/>
      <w:pPr>
        <w:ind w:left="2595" w:hanging="360"/>
      </w:pPr>
    </w:lvl>
    <w:lvl w:ilvl="4" w:tplc="04270019" w:tentative="1">
      <w:start w:val="1"/>
      <w:numFmt w:val="lowerLetter"/>
      <w:lvlText w:val="%5."/>
      <w:lvlJc w:val="left"/>
      <w:pPr>
        <w:ind w:left="3315" w:hanging="360"/>
      </w:pPr>
    </w:lvl>
    <w:lvl w:ilvl="5" w:tplc="0427001B" w:tentative="1">
      <w:start w:val="1"/>
      <w:numFmt w:val="lowerRoman"/>
      <w:lvlText w:val="%6."/>
      <w:lvlJc w:val="right"/>
      <w:pPr>
        <w:ind w:left="4035" w:hanging="180"/>
      </w:pPr>
    </w:lvl>
    <w:lvl w:ilvl="6" w:tplc="0427000F" w:tentative="1">
      <w:start w:val="1"/>
      <w:numFmt w:val="decimal"/>
      <w:lvlText w:val="%7."/>
      <w:lvlJc w:val="left"/>
      <w:pPr>
        <w:ind w:left="4755" w:hanging="360"/>
      </w:pPr>
    </w:lvl>
    <w:lvl w:ilvl="7" w:tplc="04270019" w:tentative="1">
      <w:start w:val="1"/>
      <w:numFmt w:val="lowerLetter"/>
      <w:lvlText w:val="%8."/>
      <w:lvlJc w:val="left"/>
      <w:pPr>
        <w:ind w:left="5475" w:hanging="360"/>
      </w:pPr>
    </w:lvl>
    <w:lvl w:ilvl="8" w:tplc="0427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4">
    <w:nsid w:val="21F31E23"/>
    <w:multiLevelType w:val="multilevel"/>
    <w:tmpl w:val="A8FEC6C6"/>
    <w:lvl w:ilvl="0">
      <w:start w:val="8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>
    <w:nsid w:val="2C706F67"/>
    <w:multiLevelType w:val="hybridMultilevel"/>
    <w:tmpl w:val="90F69018"/>
    <w:lvl w:ilvl="0" w:tplc="F80800EA">
      <w:start w:val="1"/>
      <w:numFmt w:val="bullet"/>
      <w:suff w:val="space"/>
      <w:lvlText w:val=""/>
      <w:lvlJc w:val="left"/>
      <w:pPr>
        <w:ind w:left="227" w:firstLine="133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1927DB"/>
    <w:multiLevelType w:val="multilevel"/>
    <w:tmpl w:val="205AA8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370C7D63"/>
    <w:multiLevelType w:val="multilevel"/>
    <w:tmpl w:val="69EAD590"/>
    <w:lvl w:ilvl="0">
      <w:start w:val="1"/>
      <w:numFmt w:val="decimal"/>
      <w:lvlText w:val="%1."/>
      <w:lvlJc w:val="left"/>
      <w:pPr>
        <w:tabs>
          <w:tab w:val="num" w:pos="4560"/>
        </w:tabs>
        <w:ind w:left="45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00"/>
        </w:tabs>
        <w:ind w:left="59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6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00"/>
        </w:tabs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7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520" w:hanging="1440"/>
      </w:pPr>
      <w:rPr>
        <w:rFonts w:hint="default"/>
      </w:rPr>
    </w:lvl>
  </w:abstractNum>
  <w:abstractNum w:abstractNumId="8">
    <w:nsid w:val="3B612851"/>
    <w:multiLevelType w:val="multilevel"/>
    <w:tmpl w:val="C890F7D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F2C4EDD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97F46"/>
    <w:multiLevelType w:val="hybridMultilevel"/>
    <w:tmpl w:val="F2DC928A"/>
    <w:lvl w:ilvl="0" w:tplc="5B40002C">
      <w:start w:val="1"/>
      <w:numFmt w:val="lowerLetter"/>
      <w:lvlText w:val="%1)"/>
      <w:lvlJc w:val="left"/>
      <w:pPr>
        <w:ind w:left="149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9" w:hanging="360"/>
      </w:pPr>
    </w:lvl>
    <w:lvl w:ilvl="2" w:tplc="0427001B" w:tentative="1">
      <w:start w:val="1"/>
      <w:numFmt w:val="lowerRoman"/>
      <w:lvlText w:val="%3."/>
      <w:lvlJc w:val="right"/>
      <w:pPr>
        <w:ind w:left="2939" w:hanging="180"/>
      </w:pPr>
    </w:lvl>
    <w:lvl w:ilvl="3" w:tplc="0427000F" w:tentative="1">
      <w:start w:val="1"/>
      <w:numFmt w:val="decimal"/>
      <w:lvlText w:val="%4."/>
      <w:lvlJc w:val="left"/>
      <w:pPr>
        <w:ind w:left="3659" w:hanging="360"/>
      </w:pPr>
    </w:lvl>
    <w:lvl w:ilvl="4" w:tplc="04270019" w:tentative="1">
      <w:start w:val="1"/>
      <w:numFmt w:val="lowerLetter"/>
      <w:lvlText w:val="%5."/>
      <w:lvlJc w:val="left"/>
      <w:pPr>
        <w:ind w:left="4379" w:hanging="360"/>
      </w:pPr>
    </w:lvl>
    <w:lvl w:ilvl="5" w:tplc="0427001B" w:tentative="1">
      <w:start w:val="1"/>
      <w:numFmt w:val="lowerRoman"/>
      <w:lvlText w:val="%6."/>
      <w:lvlJc w:val="right"/>
      <w:pPr>
        <w:ind w:left="5099" w:hanging="180"/>
      </w:pPr>
    </w:lvl>
    <w:lvl w:ilvl="6" w:tplc="0427000F" w:tentative="1">
      <w:start w:val="1"/>
      <w:numFmt w:val="decimal"/>
      <w:lvlText w:val="%7."/>
      <w:lvlJc w:val="left"/>
      <w:pPr>
        <w:ind w:left="5819" w:hanging="360"/>
      </w:pPr>
    </w:lvl>
    <w:lvl w:ilvl="7" w:tplc="04270019" w:tentative="1">
      <w:start w:val="1"/>
      <w:numFmt w:val="lowerLetter"/>
      <w:lvlText w:val="%8."/>
      <w:lvlJc w:val="left"/>
      <w:pPr>
        <w:ind w:left="6539" w:hanging="360"/>
      </w:pPr>
    </w:lvl>
    <w:lvl w:ilvl="8" w:tplc="0427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1">
    <w:nsid w:val="4F7B72C5"/>
    <w:multiLevelType w:val="hybridMultilevel"/>
    <w:tmpl w:val="6492A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17A7B"/>
    <w:multiLevelType w:val="hybridMultilevel"/>
    <w:tmpl w:val="1D384130"/>
    <w:lvl w:ilvl="0" w:tplc="3EA49AF4">
      <w:start w:val="1"/>
      <w:numFmt w:val="lowerLetter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B363BE"/>
    <w:multiLevelType w:val="multilevel"/>
    <w:tmpl w:val="77E64350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  <w:i/>
      </w:rPr>
    </w:lvl>
    <w:lvl w:ilvl="1">
      <w:start w:val="15"/>
      <w:numFmt w:val="decimal"/>
      <w:lvlText w:val="%1.%2"/>
      <w:lvlJc w:val="left"/>
      <w:pPr>
        <w:ind w:left="2689" w:hanging="42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5258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52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156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242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5054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7323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9952" w:hanging="1800"/>
      </w:pPr>
      <w:rPr>
        <w:rFonts w:hint="default"/>
        <w:i/>
      </w:rPr>
    </w:lvl>
  </w:abstractNum>
  <w:abstractNum w:abstractNumId="15">
    <w:nsid w:val="74A645A4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773BD"/>
    <w:multiLevelType w:val="hybridMultilevel"/>
    <w:tmpl w:val="2744B788"/>
    <w:lvl w:ilvl="0" w:tplc="C1CA1222">
      <w:start w:val="3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96D0B68"/>
    <w:multiLevelType w:val="multilevel"/>
    <w:tmpl w:val="8064F27E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  <w:b/>
        <w:sz w:val="28"/>
        <w:szCs w:val="28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73" w:firstLine="720"/>
      </w:pPr>
      <w:rPr>
        <w:rFonts w:ascii="Times New Roman" w:hAnsi="Times New Roman" w:cs="Times New Roman" w:hint="default"/>
        <w:b w:val="0"/>
        <w:bCs/>
        <w:i w:val="0"/>
        <w:strike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4" w:firstLine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2166"/>
        </w:tabs>
        <w:ind w:left="2166" w:hanging="864"/>
      </w:pPr>
      <w:rPr>
        <w:rFonts w:hint="default"/>
        <w:b w:val="0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8">
    <w:nsid w:val="7DE75600"/>
    <w:multiLevelType w:val="hybridMultilevel"/>
    <w:tmpl w:val="2AC2C562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7"/>
    <w:lvlOverride w:ilvl="0">
      <w:startOverride w:val="5"/>
    </w:lvlOverride>
    <w:lvlOverride w:ilvl="1">
      <w:startOverride w:val="1"/>
    </w:lvlOverride>
  </w:num>
  <w:num w:numId="3">
    <w:abstractNumId w:val="12"/>
  </w:num>
  <w:num w:numId="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10"/>
  </w:num>
  <w:num w:numId="13">
    <w:abstractNumId w:val="16"/>
  </w:num>
  <w:num w:numId="14">
    <w:abstractNumId w:val="1"/>
  </w:num>
  <w:num w:numId="15">
    <w:abstractNumId w:val="6"/>
  </w:num>
  <w:num w:numId="16">
    <w:abstractNumId w:val="4"/>
  </w:num>
  <w:num w:numId="17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8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9">
    <w:abstractNumId w:val="17"/>
    <w:lvlOverride w:ilvl="0">
      <w:startOverride w:val="8"/>
    </w:lvlOverride>
    <w:lvlOverride w:ilvl="1">
      <w:startOverride w:val="12"/>
    </w:lvlOverride>
    <w:lvlOverride w:ilvl="2">
      <w:startOverride w:val="2"/>
    </w:lvlOverride>
  </w:num>
  <w:num w:numId="20">
    <w:abstractNumId w:val="17"/>
    <w:lvlOverride w:ilvl="0">
      <w:startOverride w:val="8"/>
    </w:lvlOverride>
    <w:lvlOverride w:ilvl="1">
      <w:startOverride w:val="13"/>
    </w:lvlOverride>
  </w:num>
  <w:num w:numId="21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9"/>
    </w:lvlOverride>
    <w:lvlOverride w:ilvl="1">
      <w:startOverride w:val="10"/>
    </w:lvlOverride>
  </w:num>
  <w:num w:numId="24">
    <w:abstractNumId w:val="14"/>
  </w:num>
  <w:num w:numId="25">
    <w:abstractNumId w:val="0"/>
  </w:num>
  <w:num w:numId="26">
    <w:abstractNumId w:val="15"/>
  </w:num>
  <w:num w:numId="27">
    <w:abstractNumId w:val="9"/>
  </w:num>
  <w:num w:numId="28">
    <w:abstractNumId w:val="18"/>
  </w:num>
  <w:num w:numId="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31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C7"/>
    <w:rsid w:val="00001750"/>
    <w:rsid w:val="00001DF2"/>
    <w:rsid w:val="0000549C"/>
    <w:rsid w:val="0000565C"/>
    <w:rsid w:val="000061E2"/>
    <w:rsid w:val="00006208"/>
    <w:rsid w:val="0000767A"/>
    <w:rsid w:val="000077FE"/>
    <w:rsid w:val="000078A4"/>
    <w:rsid w:val="00011C29"/>
    <w:rsid w:val="00015E14"/>
    <w:rsid w:val="0002025F"/>
    <w:rsid w:val="0002413E"/>
    <w:rsid w:val="00026706"/>
    <w:rsid w:val="0003314E"/>
    <w:rsid w:val="0003648A"/>
    <w:rsid w:val="00036612"/>
    <w:rsid w:val="000409A6"/>
    <w:rsid w:val="00040F51"/>
    <w:rsid w:val="00045D10"/>
    <w:rsid w:val="00046904"/>
    <w:rsid w:val="0004754A"/>
    <w:rsid w:val="000500E3"/>
    <w:rsid w:val="00050CAE"/>
    <w:rsid w:val="0005295A"/>
    <w:rsid w:val="00052F7F"/>
    <w:rsid w:val="00053934"/>
    <w:rsid w:val="00054928"/>
    <w:rsid w:val="00056230"/>
    <w:rsid w:val="0006069B"/>
    <w:rsid w:val="00060DBD"/>
    <w:rsid w:val="00062086"/>
    <w:rsid w:val="00062461"/>
    <w:rsid w:val="000625DB"/>
    <w:rsid w:val="00063FB7"/>
    <w:rsid w:val="0006580B"/>
    <w:rsid w:val="00065B56"/>
    <w:rsid w:val="00067321"/>
    <w:rsid w:val="00067574"/>
    <w:rsid w:val="000703CD"/>
    <w:rsid w:val="00073037"/>
    <w:rsid w:val="00074F61"/>
    <w:rsid w:val="00076A33"/>
    <w:rsid w:val="00080B0F"/>
    <w:rsid w:val="00080DFC"/>
    <w:rsid w:val="000813D4"/>
    <w:rsid w:val="000829EB"/>
    <w:rsid w:val="000836F6"/>
    <w:rsid w:val="000838AB"/>
    <w:rsid w:val="000854CF"/>
    <w:rsid w:val="0008685E"/>
    <w:rsid w:val="00086ED9"/>
    <w:rsid w:val="0009158E"/>
    <w:rsid w:val="000921BF"/>
    <w:rsid w:val="00094204"/>
    <w:rsid w:val="000A09CF"/>
    <w:rsid w:val="000A33F6"/>
    <w:rsid w:val="000A432A"/>
    <w:rsid w:val="000B48D1"/>
    <w:rsid w:val="000B4E90"/>
    <w:rsid w:val="000B6F33"/>
    <w:rsid w:val="000B741B"/>
    <w:rsid w:val="000C1985"/>
    <w:rsid w:val="000C3344"/>
    <w:rsid w:val="000C755A"/>
    <w:rsid w:val="000C7B1E"/>
    <w:rsid w:val="000D0185"/>
    <w:rsid w:val="000D1623"/>
    <w:rsid w:val="000D2CDF"/>
    <w:rsid w:val="000D2D93"/>
    <w:rsid w:val="000D433E"/>
    <w:rsid w:val="000D4B1A"/>
    <w:rsid w:val="000D5DA0"/>
    <w:rsid w:val="000E03F9"/>
    <w:rsid w:val="000E04F4"/>
    <w:rsid w:val="000E1205"/>
    <w:rsid w:val="000E1FF4"/>
    <w:rsid w:val="000E2007"/>
    <w:rsid w:val="000E36E6"/>
    <w:rsid w:val="000F1AA7"/>
    <w:rsid w:val="000F1B71"/>
    <w:rsid w:val="000F30F3"/>
    <w:rsid w:val="000F335E"/>
    <w:rsid w:val="000F33AC"/>
    <w:rsid w:val="000F460E"/>
    <w:rsid w:val="000F51B1"/>
    <w:rsid w:val="00101F95"/>
    <w:rsid w:val="0010208F"/>
    <w:rsid w:val="00112031"/>
    <w:rsid w:val="001147B8"/>
    <w:rsid w:val="001148EB"/>
    <w:rsid w:val="00115188"/>
    <w:rsid w:val="00115218"/>
    <w:rsid w:val="00117284"/>
    <w:rsid w:val="00117701"/>
    <w:rsid w:val="001201BC"/>
    <w:rsid w:val="00121C64"/>
    <w:rsid w:val="00123868"/>
    <w:rsid w:val="00123DB0"/>
    <w:rsid w:val="00125801"/>
    <w:rsid w:val="00125B3B"/>
    <w:rsid w:val="00125BC6"/>
    <w:rsid w:val="001262D8"/>
    <w:rsid w:val="001320CE"/>
    <w:rsid w:val="00134A30"/>
    <w:rsid w:val="00135229"/>
    <w:rsid w:val="001355CA"/>
    <w:rsid w:val="00137326"/>
    <w:rsid w:val="001374BD"/>
    <w:rsid w:val="00137CB3"/>
    <w:rsid w:val="00140953"/>
    <w:rsid w:val="00141B5B"/>
    <w:rsid w:val="00144C2B"/>
    <w:rsid w:val="0014509E"/>
    <w:rsid w:val="001467E7"/>
    <w:rsid w:val="00147E19"/>
    <w:rsid w:val="0015341A"/>
    <w:rsid w:val="00154A4E"/>
    <w:rsid w:val="00154CDD"/>
    <w:rsid w:val="00155AE1"/>
    <w:rsid w:val="00155F69"/>
    <w:rsid w:val="001567A6"/>
    <w:rsid w:val="00157595"/>
    <w:rsid w:val="00157DF3"/>
    <w:rsid w:val="00161492"/>
    <w:rsid w:val="00164D9D"/>
    <w:rsid w:val="00165E15"/>
    <w:rsid w:val="00170D0F"/>
    <w:rsid w:val="001716AE"/>
    <w:rsid w:val="001723E9"/>
    <w:rsid w:val="00174267"/>
    <w:rsid w:val="00175239"/>
    <w:rsid w:val="00175C7C"/>
    <w:rsid w:val="0017639D"/>
    <w:rsid w:val="001765D7"/>
    <w:rsid w:val="00176A7F"/>
    <w:rsid w:val="00180106"/>
    <w:rsid w:val="001842AE"/>
    <w:rsid w:val="00187537"/>
    <w:rsid w:val="00192043"/>
    <w:rsid w:val="00193CA8"/>
    <w:rsid w:val="00196D14"/>
    <w:rsid w:val="001972BF"/>
    <w:rsid w:val="001A2260"/>
    <w:rsid w:val="001A552C"/>
    <w:rsid w:val="001A569C"/>
    <w:rsid w:val="001A7527"/>
    <w:rsid w:val="001B224E"/>
    <w:rsid w:val="001B2748"/>
    <w:rsid w:val="001B336C"/>
    <w:rsid w:val="001B40B0"/>
    <w:rsid w:val="001B46D0"/>
    <w:rsid w:val="001B6540"/>
    <w:rsid w:val="001B7717"/>
    <w:rsid w:val="001B77ED"/>
    <w:rsid w:val="001C05F9"/>
    <w:rsid w:val="001C09A0"/>
    <w:rsid w:val="001C25C3"/>
    <w:rsid w:val="001C279C"/>
    <w:rsid w:val="001C2ABA"/>
    <w:rsid w:val="001C7CB1"/>
    <w:rsid w:val="001D018B"/>
    <w:rsid w:val="001D0E52"/>
    <w:rsid w:val="001D240F"/>
    <w:rsid w:val="001D3706"/>
    <w:rsid w:val="001D4961"/>
    <w:rsid w:val="001D4AC4"/>
    <w:rsid w:val="001D7049"/>
    <w:rsid w:val="001D7433"/>
    <w:rsid w:val="001E0232"/>
    <w:rsid w:val="001E2294"/>
    <w:rsid w:val="001E2453"/>
    <w:rsid w:val="001E3B13"/>
    <w:rsid w:val="001E492C"/>
    <w:rsid w:val="001E6E67"/>
    <w:rsid w:val="001E77B8"/>
    <w:rsid w:val="001F0064"/>
    <w:rsid w:val="001F4783"/>
    <w:rsid w:val="001F76BA"/>
    <w:rsid w:val="001F7D49"/>
    <w:rsid w:val="001F7E59"/>
    <w:rsid w:val="00200152"/>
    <w:rsid w:val="002007D9"/>
    <w:rsid w:val="00201CB0"/>
    <w:rsid w:val="0020219D"/>
    <w:rsid w:val="00202815"/>
    <w:rsid w:val="00202B5A"/>
    <w:rsid w:val="00205E55"/>
    <w:rsid w:val="002072F5"/>
    <w:rsid w:val="0021040C"/>
    <w:rsid w:val="00215240"/>
    <w:rsid w:val="00215788"/>
    <w:rsid w:val="00216200"/>
    <w:rsid w:val="00217D8C"/>
    <w:rsid w:val="00222756"/>
    <w:rsid w:val="002232F5"/>
    <w:rsid w:val="00227D7D"/>
    <w:rsid w:val="00231E94"/>
    <w:rsid w:val="00232FE3"/>
    <w:rsid w:val="0023526B"/>
    <w:rsid w:val="00240668"/>
    <w:rsid w:val="0024204C"/>
    <w:rsid w:val="0024261B"/>
    <w:rsid w:val="00243E79"/>
    <w:rsid w:val="00244711"/>
    <w:rsid w:val="002467D3"/>
    <w:rsid w:val="00247066"/>
    <w:rsid w:val="002475D1"/>
    <w:rsid w:val="00247CBE"/>
    <w:rsid w:val="002517D4"/>
    <w:rsid w:val="00252AB0"/>
    <w:rsid w:val="00253BAD"/>
    <w:rsid w:val="002550D4"/>
    <w:rsid w:val="00256B8D"/>
    <w:rsid w:val="002611D3"/>
    <w:rsid w:val="002627C8"/>
    <w:rsid w:val="00262B8F"/>
    <w:rsid w:val="00262DB4"/>
    <w:rsid w:val="00263ABC"/>
    <w:rsid w:val="002700CF"/>
    <w:rsid w:val="0027493E"/>
    <w:rsid w:val="00274984"/>
    <w:rsid w:val="00275E0B"/>
    <w:rsid w:val="002769BD"/>
    <w:rsid w:val="00281FB5"/>
    <w:rsid w:val="0028208A"/>
    <w:rsid w:val="00283C6A"/>
    <w:rsid w:val="00284718"/>
    <w:rsid w:val="002847A3"/>
    <w:rsid w:val="0028487F"/>
    <w:rsid w:val="00286A09"/>
    <w:rsid w:val="00286CD5"/>
    <w:rsid w:val="00287313"/>
    <w:rsid w:val="00287B6B"/>
    <w:rsid w:val="00290787"/>
    <w:rsid w:val="002911EE"/>
    <w:rsid w:val="00293850"/>
    <w:rsid w:val="002940BB"/>
    <w:rsid w:val="00294765"/>
    <w:rsid w:val="00294D76"/>
    <w:rsid w:val="0029519B"/>
    <w:rsid w:val="00296342"/>
    <w:rsid w:val="00296B9B"/>
    <w:rsid w:val="002974AA"/>
    <w:rsid w:val="002A065F"/>
    <w:rsid w:val="002A108B"/>
    <w:rsid w:val="002A12D9"/>
    <w:rsid w:val="002A2B12"/>
    <w:rsid w:val="002A3030"/>
    <w:rsid w:val="002A3050"/>
    <w:rsid w:val="002A57C2"/>
    <w:rsid w:val="002A67F3"/>
    <w:rsid w:val="002A6C03"/>
    <w:rsid w:val="002A7034"/>
    <w:rsid w:val="002A7168"/>
    <w:rsid w:val="002B0B8B"/>
    <w:rsid w:val="002B16A9"/>
    <w:rsid w:val="002B1CE1"/>
    <w:rsid w:val="002B2354"/>
    <w:rsid w:val="002B3347"/>
    <w:rsid w:val="002B3821"/>
    <w:rsid w:val="002B3F63"/>
    <w:rsid w:val="002B6DFB"/>
    <w:rsid w:val="002C0625"/>
    <w:rsid w:val="002C079B"/>
    <w:rsid w:val="002C09B3"/>
    <w:rsid w:val="002C0E68"/>
    <w:rsid w:val="002C0FEF"/>
    <w:rsid w:val="002C1DE7"/>
    <w:rsid w:val="002C3595"/>
    <w:rsid w:val="002C39A0"/>
    <w:rsid w:val="002C6097"/>
    <w:rsid w:val="002C7504"/>
    <w:rsid w:val="002C7AB9"/>
    <w:rsid w:val="002D32CB"/>
    <w:rsid w:val="002D34E9"/>
    <w:rsid w:val="002D5C12"/>
    <w:rsid w:val="002D66F6"/>
    <w:rsid w:val="002D779B"/>
    <w:rsid w:val="002E0848"/>
    <w:rsid w:val="002E09C8"/>
    <w:rsid w:val="002E0CF7"/>
    <w:rsid w:val="002E20D8"/>
    <w:rsid w:val="002E24EC"/>
    <w:rsid w:val="002E2559"/>
    <w:rsid w:val="002E26CB"/>
    <w:rsid w:val="002E2A0B"/>
    <w:rsid w:val="002E2F89"/>
    <w:rsid w:val="002E3F3F"/>
    <w:rsid w:val="002E679C"/>
    <w:rsid w:val="002E69E2"/>
    <w:rsid w:val="002E78BC"/>
    <w:rsid w:val="002F0A19"/>
    <w:rsid w:val="002F1997"/>
    <w:rsid w:val="002F4A18"/>
    <w:rsid w:val="002F4FAD"/>
    <w:rsid w:val="002F75B6"/>
    <w:rsid w:val="0030097C"/>
    <w:rsid w:val="00302101"/>
    <w:rsid w:val="0030438E"/>
    <w:rsid w:val="0030466C"/>
    <w:rsid w:val="00304CDF"/>
    <w:rsid w:val="00305FC1"/>
    <w:rsid w:val="00307E11"/>
    <w:rsid w:val="003104A1"/>
    <w:rsid w:val="00313240"/>
    <w:rsid w:val="003134D2"/>
    <w:rsid w:val="003139BE"/>
    <w:rsid w:val="00317D84"/>
    <w:rsid w:val="00321773"/>
    <w:rsid w:val="003227A3"/>
    <w:rsid w:val="00322844"/>
    <w:rsid w:val="00323B0C"/>
    <w:rsid w:val="00324BA9"/>
    <w:rsid w:val="00327B4D"/>
    <w:rsid w:val="00327E8B"/>
    <w:rsid w:val="00331D6A"/>
    <w:rsid w:val="0033227D"/>
    <w:rsid w:val="00334261"/>
    <w:rsid w:val="00334731"/>
    <w:rsid w:val="00335240"/>
    <w:rsid w:val="00335300"/>
    <w:rsid w:val="003373D3"/>
    <w:rsid w:val="003378C8"/>
    <w:rsid w:val="0034274F"/>
    <w:rsid w:val="003443E1"/>
    <w:rsid w:val="0034451C"/>
    <w:rsid w:val="00344CF0"/>
    <w:rsid w:val="00346D69"/>
    <w:rsid w:val="003516DB"/>
    <w:rsid w:val="00353C2D"/>
    <w:rsid w:val="00353EB0"/>
    <w:rsid w:val="003540B7"/>
    <w:rsid w:val="003578B1"/>
    <w:rsid w:val="00361336"/>
    <w:rsid w:val="003625F7"/>
    <w:rsid w:val="00365DEA"/>
    <w:rsid w:val="00366FF8"/>
    <w:rsid w:val="003716B8"/>
    <w:rsid w:val="0037176E"/>
    <w:rsid w:val="00373E6F"/>
    <w:rsid w:val="00375E8F"/>
    <w:rsid w:val="003769D1"/>
    <w:rsid w:val="003832EA"/>
    <w:rsid w:val="0038585D"/>
    <w:rsid w:val="00387A2E"/>
    <w:rsid w:val="0039045B"/>
    <w:rsid w:val="00390DAC"/>
    <w:rsid w:val="003924E4"/>
    <w:rsid w:val="00393072"/>
    <w:rsid w:val="00394303"/>
    <w:rsid w:val="0039606E"/>
    <w:rsid w:val="00396A0C"/>
    <w:rsid w:val="00397911"/>
    <w:rsid w:val="003A29DA"/>
    <w:rsid w:val="003A2B11"/>
    <w:rsid w:val="003A2EA0"/>
    <w:rsid w:val="003A34EC"/>
    <w:rsid w:val="003A4359"/>
    <w:rsid w:val="003B0FB2"/>
    <w:rsid w:val="003B326A"/>
    <w:rsid w:val="003B50DC"/>
    <w:rsid w:val="003B6EF5"/>
    <w:rsid w:val="003B72B9"/>
    <w:rsid w:val="003C1961"/>
    <w:rsid w:val="003C4C21"/>
    <w:rsid w:val="003C581C"/>
    <w:rsid w:val="003C6876"/>
    <w:rsid w:val="003C7258"/>
    <w:rsid w:val="003D102C"/>
    <w:rsid w:val="003D2BD1"/>
    <w:rsid w:val="003D3E70"/>
    <w:rsid w:val="003D4657"/>
    <w:rsid w:val="003D4FDB"/>
    <w:rsid w:val="003E0366"/>
    <w:rsid w:val="003E0961"/>
    <w:rsid w:val="003E0E3B"/>
    <w:rsid w:val="003E167B"/>
    <w:rsid w:val="003E19B5"/>
    <w:rsid w:val="003E1E82"/>
    <w:rsid w:val="003E248D"/>
    <w:rsid w:val="003E4283"/>
    <w:rsid w:val="003E43E8"/>
    <w:rsid w:val="003E5CA2"/>
    <w:rsid w:val="003E688B"/>
    <w:rsid w:val="003E7328"/>
    <w:rsid w:val="003F01DA"/>
    <w:rsid w:val="003F19EB"/>
    <w:rsid w:val="003F4991"/>
    <w:rsid w:val="003F7DC2"/>
    <w:rsid w:val="00403DBD"/>
    <w:rsid w:val="004054B0"/>
    <w:rsid w:val="004072BE"/>
    <w:rsid w:val="00407DF5"/>
    <w:rsid w:val="004118A2"/>
    <w:rsid w:val="00411AE5"/>
    <w:rsid w:val="00412DBF"/>
    <w:rsid w:val="004136CC"/>
    <w:rsid w:val="0041455C"/>
    <w:rsid w:val="0041658A"/>
    <w:rsid w:val="00416FD6"/>
    <w:rsid w:val="00417FF5"/>
    <w:rsid w:val="00421B94"/>
    <w:rsid w:val="00422893"/>
    <w:rsid w:val="00422D1B"/>
    <w:rsid w:val="00423F3E"/>
    <w:rsid w:val="004274FA"/>
    <w:rsid w:val="00430290"/>
    <w:rsid w:val="00431F57"/>
    <w:rsid w:val="00431F6A"/>
    <w:rsid w:val="00431FFC"/>
    <w:rsid w:val="00432D01"/>
    <w:rsid w:val="00434116"/>
    <w:rsid w:val="00437399"/>
    <w:rsid w:val="00437899"/>
    <w:rsid w:val="00437AC4"/>
    <w:rsid w:val="00441727"/>
    <w:rsid w:val="00441A63"/>
    <w:rsid w:val="004437CA"/>
    <w:rsid w:val="00444537"/>
    <w:rsid w:val="004447C0"/>
    <w:rsid w:val="0044755A"/>
    <w:rsid w:val="00447693"/>
    <w:rsid w:val="00450B93"/>
    <w:rsid w:val="00452313"/>
    <w:rsid w:val="0045277F"/>
    <w:rsid w:val="0045360B"/>
    <w:rsid w:val="0045492C"/>
    <w:rsid w:val="00456751"/>
    <w:rsid w:val="00456BCE"/>
    <w:rsid w:val="00461073"/>
    <w:rsid w:val="00461BD9"/>
    <w:rsid w:val="004657E9"/>
    <w:rsid w:val="004675BC"/>
    <w:rsid w:val="00467600"/>
    <w:rsid w:val="004710D1"/>
    <w:rsid w:val="00471781"/>
    <w:rsid w:val="00475622"/>
    <w:rsid w:val="00475814"/>
    <w:rsid w:val="00476814"/>
    <w:rsid w:val="004813B8"/>
    <w:rsid w:val="00481B00"/>
    <w:rsid w:val="004822A9"/>
    <w:rsid w:val="00483B7F"/>
    <w:rsid w:val="00484018"/>
    <w:rsid w:val="00485A40"/>
    <w:rsid w:val="0048610D"/>
    <w:rsid w:val="0049061C"/>
    <w:rsid w:val="00490998"/>
    <w:rsid w:val="004918EF"/>
    <w:rsid w:val="00491CB5"/>
    <w:rsid w:val="004921E0"/>
    <w:rsid w:val="004975E6"/>
    <w:rsid w:val="0049766B"/>
    <w:rsid w:val="00497FE6"/>
    <w:rsid w:val="004A22EF"/>
    <w:rsid w:val="004A3567"/>
    <w:rsid w:val="004A3947"/>
    <w:rsid w:val="004A65AA"/>
    <w:rsid w:val="004B0160"/>
    <w:rsid w:val="004B1218"/>
    <w:rsid w:val="004B17DE"/>
    <w:rsid w:val="004B306E"/>
    <w:rsid w:val="004B45A8"/>
    <w:rsid w:val="004B6510"/>
    <w:rsid w:val="004B6F67"/>
    <w:rsid w:val="004C0392"/>
    <w:rsid w:val="004C0DB2"/>
    <w:rsid w:val="004C1AEF"/>
    <w:rsid w:val="004C2C28"/>
    <w:rsid w:val="004C3E1B"/>
    <w:rsid w:val="004C4747"/>
    <w:rsid w:val="004C4F76"/>
    <w:rsid w:val="004C6946"/>
    <w:rsid w:val="004C6C9D"/>
    <w:rsid w:val="004D02FB"/>
    <w:rsid w:val="004D1C6E"/>
    <w:rsid w:val="004D2827"/>
    <w:rsid w:val="004D37AA"/>
    <w:rsid w:val="004D5151"/>
    <w:rsid w:val="004D599E"/>
    <w:rsid w:val="004D6424"/>
    <w:rsid w:val="004D6B2E"/>
    <w:rsid w:val="004D70C3"/>
    <w:rsid w:val="004E0091"/>
    <w:rsid w:val="004E133A"/>
    <w:rsid w:val="004E1B79"/>
    <w:rsid w:val="004E4488"/>
    <w:rsid w:val="004E494A"/>
    <w:rsid w:val="004E4B57"/>
    <w:rsid w:val="004E50D5"/>
    <w:rsid w:val="004E5566"/>
    <w:rsid w:val="004E6472"/>
    <w:rsid w:val="004E720F"/>
    <w:rsid w:val="004F07F9"/>
    <w:rsid w:val="004F120F"/>
    <w:rsid w:val="004F4556"/>
    <w:rsid w:val="004F473D"/>
    <w:rsid w:val="004F4E14"/>
    <w:rsid w:val="004F5DD4"/>
    <w:rsid w:val="004F6735"/>
    <w:rsid w:val="004F6B39"/>
    <w:rsid w:val="004F7365"/>
    <w:rsid w:val="004F7F3C"/>
    <w:rsid w:val="00501B07"/>
    <w:rsid w:val="005024D8"/>
    <w:rsid w:val="005029E1"/>
    <w:rsid w:val="00502A62"/>
    <w:rsid w:val="00503EF7"/>
    <w:rsid w:val="00504B07"/>
    <w:rsid w:val="00504FCB"/>
    <w:rsid w:val="00506CC8"/>
    <w:rsid w:val="0050708A"/>
    <w:rsid w:val="00510A8E"/>
    <w:rsid w:val="0051198A"/>
    <w:rsid w:val="005127D4"/>
    <w:rsid w:val="00512E2E"/>
    <w:rsid w:val="0051360D"/>
    <w:rsid w:val="00513634"/>
    <w:rsid w:val="00513E86"/>
    <w:rsid w:val="00514BDB"/>
    <w:rsid w:val="00515680"/>
    <w:rsid w:val="0051569D"/>
    <w:rsid w:val="005204EB"/>
    <w:rsid w:val="005214F0"/>
    <w:rsid w:val="00522973"/>
    <w:rsid w:val="00526292"/>
    <w:rsid w:val="00531944"/>
    <w:rsid w:val="005349D6"/>
    <w:rsid w:val="005356AC"/>
    <w:rsid w:val="00536773"/>
    <w:rsid w:val="00540E55"/>
    <w:rsid w:val="00541184"/>
    <w:rsid w:val="005424F1"/>
    <w:rsid w:val="00542645"/>
    <w:rsid w:val="00545153"/>
    <w:rsid w:val="0054580C"/>
    <w:rsid w:val="00545D5A"/>
    <w:rsid w:val="005470DA"/>
    <w:rsid w:val="00547C68"/>
    <w:rsid w:val="00547CC2"/>
    <w:rsid w:val="00550948"/>
    <w:rsid w:val="00551685"/>
    <w:rsid w:val="005535E3"/>
    <w:rsid w:val="00553D48"/>
    <w:rsid w:val="00554312"/>
    <w:rsid w:val="00554427"/>
    <w:rsid w:val="005550F0"/>
    <w:rsid w:val="00555552"/>
    <w:rsid w:val="005563B1"/>
    <w:rsid w:val="00557460"/>
    <w:rsid w:val="0055789A"/>
    <w:rsid w:val="00560933"/>
    <w:rsid w:val="0056146A"/>
    <w:rsid w:val="0056492C"/>
    <w:rsid w:val="00564B6F"/>
    <w:rsid w:val="00566AFD"/>
    <w:rsid w:val="00566F3A"/>
    <w:rsid w:val="0057124D"/>
    <w:rsid w:val="00571AAC"/>
    <w:rsid w:val="00571C3A"/>
    <w:rsid w:val="00572249"/>
    <w:rsid w:val="005726CC"/>
    <w:rsid w:val="0057334B"/>
    <w:rsid w:val="005733C4"/>
    <w:rsid w:val="00573416"/>
    <w:rsid w:val="00573D9F"/>
    <w:rsid w:val="00573EF7"/>
    <w:rsid w:val="005750AE"/>
    <w:rsid w:val="0058002B"/>
    <w:rsid w:val="0058165D"/>
    <w:rsid w:val="00581BE2"/>
    <w:rsid w:val="00581D1D"/>
    <w:rsid w:val="00586662"/>
    <w:rsid w:val="0058782A"/>
    <w:rsid w:val="00590A24"/>
    <w:rsid w:val="00591AC4"/>
    <w:rsid w:val="00591B5B"/>
    <w:rsid w:val="00592424"/>
    <w:rsid w:val="00592811"/>
    <w:rsid w:val="00593884"/>
    <w:rsid w:val="00593A7E"/>
    <w:rsid w:val="005960F4"/>
    <w:rsid w:val="00596448"/>
    <w:rsid w:val="005970D3"/>
    <w:rsid w:val="005A245A"/>
    <w:rsid w:val="005A3CC3"/>
    <w:rsid w:val="005A3F6B"/>
    <w:rsid w:val="005A548B"/>
    <w:rsid w:val="005A7DAC"/>
    <w:rsid w:val="005B0A70"/>
    <w:rsid w:val="005B3613"/>
    <w:rsid w:val="005B3CB5"/>
    <w:rsid w:val="005B4383"/>
    <w:rsid w:val="005B681D"/>
    <w:rsid w:val="005B6E53"/>
    <w:rsid w:val="005B792B"/>
    <w:rsid w:val="005C0724"/>
    <w:rsid w:val="005C125D"/>
    <w:rsid w:val="005C1580"/>
    <w:rsid w:val="005C2F48"/>
    <w:rsid w:val="005C32AB"/>
    <w:rsid w:val="005C3EB7"/>
    <w:rsid w:val="005C4844"/>
    <w:rsid w:val="005C5BC5"/>
    <w:rsid w:val="005C6D82"/>
    <w:rsid w:val="005D1B5F"/>
    <w:rsid w:val="005D30A6"/>
    <w:rsid w:val="005D3F84"/>
    <w:rsid w:val="005D48CE"/>
    <w:rsid w:val="005D4C4D"/>
    <w:rsid w:val="005D4F0B"/>
    <w:rsid w:val="005D53F1"/>
    <w:rsid w:val="005D5960"/>
    <w:rsid w:val="005D6BC5"/>
    <w:rsid w:val="005D6D8A"/>
    <w:rsid w:val="005D7E29"/>
    <w:rsid w:val="005E0037"/>
    <w:rsid w:val="005E2292"/>
    <w:rsid w:val="005E29F6"/>
    <w:rsid w:val="005E4490"/>
    <w:rsid w:val="005E46FE"/>
    <w:rsid w:val="005E5572"/>
    <w:rsid w:val="005E5D18"/>
    <w:rsid w:val="005E6277"/>
    <w:rsid w:val="005E68DB"/>
    <w:rsid w:val="005E78E9"/>
    <w:rsid w:val="005E7C75"/>
    <w:rsid w:val="005F014D"/>
    <w:rsid w:val="005F1B93"/>
    <w:rsid w:val="005F40C1"/>
    <w:rsid w:val="00600748"/>
    <w:rsid w:val="006012E5"/>
    <w:rsid w:val="00601DE7"/>
    <w:rsid w:val="00603231"/>
    <w:rsid w:val="0060384D"/>
    <w:rsid w:val="00605530"/>
    <w:rsid w:val="00606D13"/>
    <w:rsid w:val="00611419"/>
    <w:rsid w:val="00611ED0"/>
    <w:rsid w:val="006155AB"/>
    <w:rsid w:val="00616BBD"/>
    <w:rsid w:val="00621604"/>
    <w:rsid w:val="006217AB"/>
    <w:rsid w:val="00624FF2"/>
    <w:rsid w:val="00625D3D"/>
    <w:rsid w:val="00626115"/>
    <w:rsid w:val="006318AA"/>
    <w:rsid w:val="006321F9"/>
    <w:rsid w:val="00633978"/>
    <w:rsid w:val="006357DE"/>
    <w:rsid w:val="00636C39"/>
    <w:rsid w:val="00645B77"/>
    <w:rsid w:val="006468F1"/>
    <w:rsid w:val="00647DE8"/>
    <w:rsid w:val="00650DEE"/>
    <w:rsid w:val="00655610"/>
    <w:rsid w:val="00655C21"/>
    <w:rsid w:val="0065663D"/>
    <w:rsid w:val="006570C2"/>
    <w:rsid w:val="0065752F"/>
    <w:rsid w:val="00660DED"/>
    <w:rsid w:val="00663D6A"/>
    <w:rsid w:val="0066435B"/>
    <w:rsid w:val="0066436E"/>
    <w:rsid w:val="0066590F"/>
    <w:rsid w:val="00677231"/>
    <w:rsid w:val="00680C1A"/>
    <w:rsid w:val="00680F9C"/>
    <w:rsid w:val="00681332"/>
    <w:rsid w:val="00683269"/>
    <w:rsid w:val="006852AD"/>
    <w:rsid w:val="00687B3F"/>
    <w:rsid w:val="00691384"/>
    <w:rsid w:val="00691D77"/>
    <w:rsid w:val="0069261A"/>
    <w:rsid w:val="006926C7"/>
    <w:rsid w:val="00694364"/>
    <w:rsid w:val="0069455E"/>
    <w:rsid w:val="00696668"/>
    <w:rsid w:val="00696822"/>
    <w:rsid w:val="006978A3"/>
    <w:rsid w:val="006A14D2"/>
    <w:rsid w:val="006A1679"/>
    <w:rsid w:val="006A20AA"/>
    <w:rsid w:val="006A2DE2"/>
    <w:rsid w:val="006A4005"/>
    <w:rsid w:val="006A4E33"/>
    <w:rsid w:val="006A6E52"/>
    <w:rsid w:val="006A7481"/>
    <w:rsid w:val="006A78A6"/>
    <w:rsid w:val="006B05F0"/>
    <w:rsid w:val="006B2A9A"/>
    <w:rsid w:val="006B4431"/>
    <w:rsid w:val="006B46B5"/>
    <w:rsid w:val="006B4F32"/>
    <w:rsid w:val="006B5082"/>
    <w:rsid w:val="006B674E"/>
    <w:rsid w:val="006B69CE"/>
    <w:rsid w:val="006B6AFE"/>
    <w:rsid w:val="006B79BE"/>
    <w:rsid w:val="006C1F60"/>
    <w:rsid w:val="006C316B"/>
    <w:rsid w:val="006C3BB0"/>
    <w:rsid w:val="006C4564"/>
    <w:rsid w:val="006C5C50"/>
    <w:rsid w:val="006C63D1"/>
    <w:rsid w:val="006D0EAA"/>
    <w:rsid w:val="006D4333"/>
    <w:rsid w:val="006D46CB"/>
    <w:rsid w:val="006D58D4"/>
    <w:rsid w:val="006D5B35"/>
    <w:rsid w:val="006D6E48"/>
    <w:rsid w:val="006D7192"/>
    <w:rsid w:val="006E03E7"/>
    <w:rsid w:val="006E2FFF"/>
    <w:rsid w:val="006E3C7B"/>
    <w:rsid w:val="006E6460"/>
    <w:rsid w:val="006E6793"/>
    <w:rsid w:val="006E7C82"/>
    <w:rsid w:val="006F14D6"/>
    <w:rsid w:val="006F19CA"/>
    <w:rsid w:val="006F3E2F"/>
    <w:rsid w:val="006F7374"/>
    <w:rsid w:val="006F7C02"/>
    <w:rsid w:val="006F7DEB"/>
    <w:rsid w:val="00703DD7"/>
    <w:rsid w:val="00704445"/>
    <w:rsid w:val="00704FC5"/>
    <w:rsid w:val="00706D47"/>
    <w:rsid w:val="00711189"/>
    <w:rsid w:val="00711F0D"/>
    <w:rsid w:val="007132A8"/>
    <w:rsid w:val="00715B86"/>
    <w:rsid w:val="007165B2"/>
    <w:rsid w:val="00717BDF"/>
    <w:rsid w:val="007215AC"/>
    <w:rsid w:val="00721B00"/>
    <w:rsid w:val="00721ECF"/>
    <w:rsid w:val="00727704"/>
    <w:rsid w:val="0073654E"/>
    <w:rsid w:val="00740027"/>
    <w:rsid w:val="00741EA6"/>
    <w:rsid w:val="0074323B"/>
    <w:rsid w:val="007446B4"/>
    <w:rsid w:val="00750B0C"/>
    <w:rsid w:val="00752409"/>
    <w:rsid w:val="00753012"/>
    <w:rsid w:val="0075506D"/>
    <w:rsid w:val="00756A2E"/>
    <w:rsid w:val="007603AB"/>
    <w:rsid w:val="0076285B"/>
    <w:rsid w:val="00764BB8"/>
    <w:rsid w:val="00765A18"/>
    <w:rsid w:val="00766280"/>
    <w:rsid w:val="007667BD"/>
    <w:rsid w:val="00770F3E"/>
    <w:rsid w:val="00771576"/>
    <w:rsid w:val="00771AD2"/>
    <w:rsid w:val="00772168"/>
    <w:rsid w:val="00773DE6"/>
    <w:rsid w:val="00773FCF"/>
    <w:rsid w:val="007743AE"/>
    <w:rsid w:val="007763BF"/>
    <w:rsid w:val="007776B5"/>
    <w:rsid w:val="007804C5"/>
    <w:rsid w:val="00780F19"/>
    <w:rsid w:val="007857D7"/>
    <w:rsid w:val="007861C7"/>
    <w:rsid w:val="00786C8D"/>
    <w:rsid w:val="00787F78"/>
    <w:rsid w:val="007903D8"/>
    <w:rsid w:val="00796358"/>
    <w:rsid w:val="00797A34"/>
    <w:rsid w:val="00797A5E"/>
    <w:rsid w:val="00797D05"/>
    <w:rsid w:val="007A24BC"/>
    <w:rsid w:val="007A2BE4"/>
    <w:rsid w:val="007A3436"/>
    <w:rsid w:val="007A4B6E"/>
    <w:rsid w:val="007A63E1"/>
    <w:rsid w:val="007A7387"/>
    <w:rsid w:val="007A7A83"/>
    <w:rsid w:val="007B0E53"/>
    <w:rsid w:val="007B1D06"/>
    <w:rsid w:val="007B1D96"/>
    <w:rsid w:val="007B3E20"/>
    <w:rsid w:val="007B4D0E"/>
    <w:rsid w:val="007B7B88"/>
    <w:rsid w:val="007C0209"/>
    <w:rsid w:val="007C0305"/>
    <w:rsid w:val="007C05B3"/>
    <w:rsid w:val="007C064D"/>
    <w:rsid w:val="007C0786"/>
    <w:rsid w:val="007C0CEF"/>
    <w:rsid w:val="007C3A04"/>
    <w:rsid w:val="007C6816"/>
    <w:rsid w:val="007C6F9F"/>
    <w:rsid w:val="007D0A37"/>
    <w:rsid w:val="007D0A80"/>
    <w:rsid w:val="007D284A"/>
    <w:rsid w:val="007D36A2"/>
    <w:rsid w:val="007D4205"/>
    <w:rsid w:val="007D7EE9"/>
    <w:rsid w:val="007E0130"/>
    <w:rsid w:val="007E0EA3"/>
    <w:rsid w:val="007E1539"/>
    <w:rsid w:val="007E2737"/>
    <w:rsid w:val="007E3A09"/>
    <w:rsid w:val="007E4407"/>
    <w:rsid w:val="007E74DD"/>
    <w:rsid w:val="007E751A"/>
    <w:rsid w:val="007F120C"/>
    <w:rsid w:val="007F1C18"/>
    <w:rsid w:val="007F66E1"/>
    <w:rsid w:val="00805AF4"/>
    <w:rsid w:val="0081259F"/>
    <w:rsid w:val="00812CA3"/>
    <w:rsid w:val="00816F8C"/>
    <w:rsid w:val="008211A2"/>
    <w:rsid w:val="00821EC3"/>
    <w:rsid w:val="008221C7"/>
    <w:rsid w:val="0082349D"/>
    <w:rsid w:val="00823792"/>
    <w:rsid w:val="00827638"/>
    <w:rsid w:val="008276B1"/>
    <w:rsid w:val="0083109E"/>
    <w:rsid w:val="00835BAA"/>
    <w:rsid w:val="00836EF8"/>
    <w:rsid w:val="0084154E"/>
    <w:rsid w:val="00842064"/>
    <w:rsid w:val="008431C2"/>
    <w:rsid w:val="00844538"/>
    <w:rsid w:val="0084456F"/>
    <w:rsid w:val="008449D7"/>
    <w:rsid w:val="00844CA7"/>
    <w:rsid w:val="00844D9C"/>
    <w:rsid w:val="00844F2F"/>
    <w:rsid w:val="00845B3E"/>
    <w:rsid w:val="008460C1"/>
    <w:rsid w:val="00850DE2"/>
    <w:rsid w:val="00853847"/>
    <w:rsid w:val="00854E73"/>
    <w:rsid w:val="00861BC9"/>
    <w:rsid w:val="0086223A"/>
    <w:rsid w:val="00862568"/>
    <w:rsid w:val="00863096"/>
    <w:rsid w:val="00864D2F"/>
    <w:rsid w:val="00867514"/>
    <w:rsid w:val="008677A5"/>
    <w:rsid w:val="0087139A"/>
    <w:rsid w:val="00872BD5"/>
    <w:rsid w:val="00872CE1"/>
    <w:rsid w:val="008755BA"/>
    <w:rsid w:val="008763F5"/>
    <w:rsid w:val="008778D5"/>
    <w:rsid w:val="00883128"/>
    <w:rsid w:val="00883254"/>
    <w:rsid w:val="00883D17"/>
    <w:rsid w:val="00885206"/>
    <w:rsid w:val="0088790E"/>
    <w:rsid w:val="00890A50"/>
    <w:rsid w:val="00892171"/>
    <w:rsid w:val="00897D13"/>
    <w:rsid w:val="008A0A38"/>
    <w:rsid w:val="008A16F3"/>
    <w:rsid w:val="008A638D"/>
    <w:rsid w:val="008A65E5"/>
    <w:rsid w:val="008A6903"/>
    <w:rsid w:val="008A7E63"/>
    <w:rsid w:val="008B1CA2"/>
    <w:rsid w:val="008B3372"/>
    <w:rsid w:val="008B4753"/>
    <w:rsid w:val="008B4937"/>
    <w:rsid w:val="008B5816"/>
    <w:rsid w:val="008B6E22"/>
    <w:rsid w:val="008C04B4"/>
    <w:rsid w:val="008C1849"/>
    <w:rsid w:val="008D05F3"/>
    <w:rsid w:val="008D1256"/>
    <w:rsid w:val="008D6300"/>
    <w:rsid w:val="008D6B7A"/>
    <w:rsid w:val="008D6E52"/>
    <w:rsid w:val="008E07C3"/>
    <w:rsid w:val="008E1093"/>
    <w:rsid w:val="008E1C5D"/>
    <w:rsid w:val="008E1F96"/>
    <w:rsid w:val="008E75E7"/>
    <w:rsid w:val="008E7DDF"/>
    <w:rsid w:val="008F32B4"/>
    <w:rsid w:val="008F4AED"/>
    <w:rsid w:val="008F5858"/>
    <w:rsid w:val="008F6D21"/>
    <w:rsid w:val="008F6E4F"/>
    <w:rsid w:val="008F75DB"/>
    <w:rsid w:val="008F7BFC"/>
    <w:rsid w:val="00902692"/>
    <w:rsid w:val="009029F3"/>
    <w:rsid w:val="00902A7A"/>
    <w:rsid w:val="00903570"/>
    <w:rsid w:val="00904F59"/>
    <w:rsid w:val="009053A9"/>
    <w:rsid w:val="00907375"/>
    <w:rsid w:val="00907761"/>
    <w:rsid w:val="00910A1A"/>
    <w:rsid w:val="00911BEF"/>
    <w:rsid w:val="00913241"/>
    <w:rsid w:val="009139C1"/>
    <w:rsid w:val="0091633F"/>
    <w:rsid w:val="00917742"/>
    <w:rsid w:val="00921A9C"/>
    <w:rsid w:val="00921FBE"/>
    <w:rsid w:val="00924774"/>
    <w:rsid w:val="0092767A"/>
    <w:rsid w:val="0093019F"/>
    <w:rsid w:val="00934018"/>
    <w:rsid w:val="00934988"/>
    <w:rsid w:val="00935D9D"/>
    <w:rsid w:val="00935ECB"/>
    <w:rsid w:val="00937FFE"/>
    <w:rsid w:val="00940057"/>
    <w:rsid w:val="0094146F"/>
    <w:rsid w:val="00941788"/>
    <w:rsid w:val="00942E36"/>
    <w:rsid w:val="009442A8"/>
    <w:rsid w:val="00944C46"/>
    <w:rsid w:val="0094522C"/>
    <w:rsid w:val="00945CFF"/>
    <w:rsid w:val="0095181E"/>
    <w:rsid w:val="00953967"/>
    <w:rsid w:val="00955450"/>
    <w:rsid w:val="00960450"/>
    <w:rsid w:val="00960994"/>
    <w:rsid w:val="00960A37"/>
    <w:rsid w:val="00960FD3"/>
    <w:rsid w:val="00961730"/>
    <w:rsid w:val="009627BB"/>
    <w:rsid w:val="00962E2B"/>
    <w:rsid w:val="0096684A"/>
    <w:rsid w:val="009702A3"/>
    <w:rsid w:val="009711C7"/>
    <w:rsid w:val="00971D01"/>
    <w:rsid w:val="00971E9C"/>
    <w:rsid w:val="009723A2"/>
    <w:rsid w:val="00973009"/>
    <w:rsid w:val="009742B7"/>
    <w:rsid w:val="00975EB4"/>
    <w:rsid w:val="00976E84"/>
    <w:rsid w:val="00977CC3"/>
    <w:rsid w:val="009827EF"/>
    <w:rsid w:val="00984954"/>
    <w:rsid w:val="0098583F"/>
    <w:rsid w:val="0098728E"/>
    <w:rsid w:val="0099307C"/>
    <w:rsid w:val="00993764"/>
    <w:rsid w:val="0099560E"/>
    <w:rsid w:val="00995DE2"/>
    <w:rsid w:val="009A0EF1"/>
    <w:rsid w:val="009A147F"/>
    <w:rsid w:val="009A1ED0"/>
    <w:rsid w:val="009A2102"/>
    <w:rsid w:val="009A2757"/>
    <w:rsid w:val="009A3DD8"/>
    <w:rsid w:val="009A43F3"/>
    <w:rsid w:val="009A4619"/>
    <w:rsid w:val="009A555F"/>
    <w:rsid w:val="009A5632"/>
    <w:rsid w:val="009A6AFC"/>
    <w:rsid w:val="009A6E0B"/>
    <w:rsid w:val="009B27A6"/>
    <w:rsid w:val="009B31DA"/>
    <w:rsid w:val="009B380F"/>
    <w:rsid w:val="009B4B6A"/>
    <w:rsid w:val="009B75A7"/>
    <w:rsid w:val="009B793C"/>
    <w:rsid w:val="009C089C"/>
    <w:rsid w:val="009C2662"/>
    <w:rsid w:val="009C4FA0"/>
    <w:rsid w:val="009C5C75"/>
    <w:rsid w:val="009C6E59"/>
    <w:rsid w:val="009D0A77"/>
    <w:rsid w:val="009D1323"/>
    <w:rsid w:val="009D1863"/>
    <w:rsid w:val="009D1C73"/>
    <w:rsid w:val="009D251E"/>
    <w:rsid w:val="009D4E41"/>
    <w:rsid w:val="009D5F50"/>
    <w:rsid w:val="009D6614"/>
    <w:rsid w:val="009D7922"/>
    <w:rsid w:val="009E0F2F"/>
    <w:rsid w:val="009E175D"/>
    <w:rsid w:val="009E2A65"/>
    <w:rsid w:val="009E2AAE"/>
    <w:rsid w:val="009E2B45"/>
    <w:rsid w:val="009E5E18"/>
    <w:rsid w:val="009E7F2C"/>
    <w:rsid w:val="009F2DF3"/>
    <w:rsid w:val="009F3B95"/>
    <w:rsid w:val="009F4069"/>
    <w:rsid w:val="009F484A"/>
    <w:rsid w:val="009F6CB1"/>
    <w:rsid w:val="009F74C6"/>
    <w:rsid w:val="00A00338"/>
    <w:rsid w:val="00A01147"/>
    <w:rsid w:val="00A018A8"/>
    <w:rsid w:val="00A01F6B"/>
    <w:rsid w:val="00A025E8"/>
    <w:rsid w:val="00A03027"/>
    <w:rsid w:val="00A04AC2"/>
    <w:rsid w:val="00A059BF"/>
    <w:rsid w:val="00A05E5E"/>
    <w:rsid w:val="00A0645B"/>
    <w:rsid w:val="00A06EDE"/>
    <w:rsid w:val="00A07D5F"/>
    <w:rsid w:val="00A07FFC"/>
    <w:rsid w:val="00A103B1"/>
    <w:rsid w:val="00A11344"/>
    <w:rsid w:val="00A119EA"/>
    <w:rsid w:val="00A1481A"/>
    <w:rsid w:val="00A14CCA"/>
    <w:rsid w:val="00A16DBC"/>
    <w:rsid w:val="00A21509"/>
    <w:rsid w:val="00A21D4B"/>
    <w:rsid w:val="00A22575"/>
    <w:rsid w:val="00A228FA"/>
    <w:rsid w:val="00A262AE"/>
    <w:rsid w:val="00A27F48"/>
    <w:rsid w:val="00A33F8A"/>
    <w:rsid w:val="00A349D1"/>
    <w:rsid w:val="00A368A1"/>
    <w:rsid w:val="00A36B3B"/>
    <w:rsid w:val="00A402A1"/>
    <w:rsid w:val="00A4155C"/>
    <w:rsid w:val="00A415F6"/>
    <w:rsid w:val="00A4194A"/>
    <w:rsid w:val="00A43EEF"/>
    <w:rsid w:val="00A44298"/>
    <w:rsid w:val="00A50746"/>
    <w:rsid w:val="00A523A9"/>
    <w:rsid w:val="00A537D4"/>
    <w:rsid w:val="00A542C6"/>
    <w:rsid w:val="00A56322"/>
    <w:rsid w:val="00A57AED"/>
    <w:rsid w:val="00A604EC"/>
    <w:rsid w:val="00A61072"/>
    <w:rsid w:val="00A61E20"/>
    <w:rsid w:val="00A64B58"/>
    <w:rsid w:val="00A66B0A"/>
    <w:rsid w:val="00A66CC5"/>
    <w:rsid w:val="00A70278"/>
    <w:rsid w:val="00A702D1"/>
    <w:rsid w:val="00A70546"/>
    <w:rsid w:val="00A72D49"/>
    <w:rsid w:val="00A7525D"/>
    <w:rsid w:val="00A76C70"/>
    <w:rsid w:val="00A7701E"/>
    <w:rsid w:val="00A81171"/>
    <w:rsid w:val="00A82272"/>
    <w:rsid w:val="00A86171"/>
    <w:rsid w:val="00A914EE"/>
    <w:rsid w:val="00A91722"/>
    <w:rsid w:val="00A960BE"/>
    <w:rsid w:val="00AA0800"/>
    <w:rsid w:val="00AA12C0"/>
    <w:rsid w:val="00AA19B5"/>
    <w:rsid w:val="00AA1C84"/>
    <w:rsid w:val="00AA2F42"/>
    <w:rsid w:val="00AA37CF"/>
    <w:rsid w:val="00AA6E7D"/>
    <w:rsid w:val="00AA7214"/>
    <w:rsid w:val="00AA72DB"/>
    <w:rsid w:val="00AB018A"/>
    <w:rsid w:val="00AB1064"/>
    <w:rsid w:val="00AB5BAD"/>
    <w:rsid w:val="00AB64F4"/>
    <w:rsid w:val="00AB6DB6"/>
    <w:rsid w:val="00AB6DC3"/>
    <w:rsid w:val="00AB7672"/>
    <w:rsid w:val="00AB7CA0"/>
    <w:rsid w:val="00AC05B7"/>
    <w:rsid w:val="00AC2115"/>
    <w:rsid w:val="00AC25B6"/>
    <w:rsid w:val="00AC3011"/>
    <w:rsid w:val="00AC36A2"/>
    <w:rsid w:val="00AC4E21"/>
    <w:rsid w:val="00AD192B"/>
    <w:rsid w:val="00AD2D60"/>
    <w:rsid w:val="00AD3291"/>
    <w:rsid w:val="00AD636D"/>
    <w:rsid w:val="00AD6490"/>
    <w:rsid w:val="00AD6581"/>
    <w:rsid w:val="00AE0890"/>
    <w:rsid w:val="00AE178C"/>
    <w:rsid w:val="00AE1908"/>
    <w:rsid w:val="00AE20C6"/>
    <w:rsid w:val="00AE6615"/>
    <w:rsid w:val="00AE75D8"/>
    <w:rsid w:val="00AF196E"/>
    <w:rsid w:val="00AF2362"/>
    <w:rsid w:val="00AF2D9E"/>
    <w:rsid w:val="00AF5511"/>
    <w:rsid w:val="00AF5649"/>
    <w:rsid w:val="00AF5A94"/>
    <w:rsid w:val="00AF6C28"/>
    <w:rsid w:val="00AF726A"/>
    <w:rsid w:val="00B000D2"/>
    <w:rsid w:val="00B00DC1"/>
    <w:rsid w:val="00B01CCC"/>
    <w:rsid w:val="00B02442"/>
    <w:rsid w:val="00B02A74"/>
    <w:rsid w:val="00B04A4B"/>
    <w:rsid w:val="00B07DB0"/>
    <w:rsid w:val="00B10CA6"/>
    <w:rsid w:val="00B121A3"/>
    <w:rsid w:val="00B14082"/>
    <w:rsid w:val="00B15A21"/>
    <w:rsid w:val="00B15A6C"/>
    <w:rsid w:val="00B16663"/>
    <w:rsid w:val="00B16AA9"/>
    <w:rsid w:val="00B17623"/>
    <w:rsid w:val="00B21981"/>
    <w:rsid w:val="00B22157"/>
    <w:rsid w:val="00B222D3"/>
    <w:rsid w:val="00B22A9F"/>
    <w:rsid w:val="00B23C6F"/>
    <w:rsid w:val="00B25ADF"/>
    <w:rsid w:val="00B25FD6"/>
    <w:rsid w:val="00B32034"/>
    <w:rsid w:val="00B3286B"/>
    <w:rsid w:val="00B34D07"/>
    <w:rsid w:val="00B34E3E"/>
    <w:rsid w:val="00B4235B"/>
    <w:rsid w:val="00B45EBE"/>
    <w:rsid w:val="00B475AF"/>
    <w:rsid w:val="00B47A15"/>
    <w:rsid w:val="00B47C44"/>
    <w:rsid w:val="00B51748"/>
    <w:rsid w:val="00B52242"/>
    <w:rsid w:val="00B524F2"/>
    <w:rsid w:val="00B52E5E"/>
    <w:rsid w:val="00B5755C"/>
    <w:rsid w:val="00B62A08"/>
    <w:rsid w:val="00B649A0"/>
    <w:rsid w:val="00B6539F"/>
    <w:rsid w:val="00B704CC"/>
    <w:rsid w:val="00B70EDA"/>
    <w:rsid w:val="00B714A7"/>
    <w:rsid w:val="00B71D95"/>
    <w:rsid w:val="00B727E3"/>
    <w:rsid w:val="00B7466C"/>
    <w:rsid w:val="00B74C21"/>
    <w:rsid w:val="00B759D6"/>
    <w:rsid w:val="00B761F2"/>
    <w:rsid w:val="00B80208"/>
    <w:rsid w:val="00B816B1"/>
    <w:rsid w:val="00B82D3B"/>
    <w:rsid w:val="00B83862"/>
    <w:rsid w:val="00B84AE3"/>
    <w:rsid w:val="00B85964"/>
    <w:rsid w:val="00B862D1"/>
    <w:rsid w:val="00B90282"/>
    <w:rsid w:val="00B90D81"/>
    <w:rsid w:val="00B910B8"/>
    <w:rsid w:val="00B91211"/>
    <w:rsid w:val="00B9296E"/>
    <w:rsid w:val="00B978FF"/>
    <w:rsid w:val="00B97C6B"/>
    <w:rsid w:val="00BA212C"/>
    <w:rsid w:val="00BA336D"/>
    <w:rsid w:val="00BA4ADA"/>
    <w:rsid w:val="00BA5008"/>
    <w:rsid w:val="00BA5C47"/>
    <w:rsid w:val="00BA5C8B"/>
    <w:rsid w:val="00BA5CF4"/>
    <w:rsid w:val="00BA7318"/>
    <w:rsid w:val="00BA734D"/>
    <w:rsid w:val="00BA7E26"/>
    <w:rsid w:val="00BB02D3"/>
    <w:rsid w:val="00BB2551"/>
    <w:rsid w:val="00BB3FFA"/>
    <w:rsid w:val="00BB496B"/>
    <w:rsid w:val="00BB50BF"/>
    <w:rsid w:val="00BB71C7"/>
    <w:rsid w:val="00BB7988"/>
    <w:rsid w:val="00BB7C3A"/>
    <w:rsid w:val="00BC06AF"/>
    <w:rsid w:val="00BC1514"/>
    <w:rsid w:val="00BC1A5D"/>
    <w:rsid w:val="00BC3A52"/>
    <w:rsid w:val="00BC50E8"/>
    <w:rsid w:val="00BC565F"/>
    <w:rsid w:val="00BC5A34"/>
    <w:rsid w:val="00BC7618"/>
    <w:rsid w:val="00BC79E7"/>
    <w:rsid w:val="00BD2653"/>
    <w:rsid w:val="00BD30C6"/>
    <w:rsid w:val="00BD3975"/>
    <w:rsid w:val="00BD3B01"/>
    <w:rsid w:val="00BD3C79"/>
    <w:rsid w:val="00BD4316"/>
    <w:rsid w:val="00BD4C09"/>
    <w:rsid w:val="00BE009E"/>
    <w:rsid w:val="00BE12AC"/>
    <w:rsid w:val="00BE1A3D"/>
    <w:rsid w:val="00BE26E0"/>
    <w:rsid w:val="00BE2AE1"/>
    <w:rsid w:val="00BE2EE5"/>
    <w:rsid w:val="00BE5388"/>
    <w:rsid w:val="00BE7103"/>
    <w:rsid w:val="00BE7681"/>
    <w:rsid w:val="00BF0F0E"/>
    <w:rsid w:val="00BF2160"/>
    <w:rsid w:val="00BF28FC"/>
    <w:rsid w:val="00BF3BE3"/>
    <w:rsid w:val="00BF52DD"/>
    <w:rsid w:val="00BF53C0"/>
    <w:rsid w:val="00BF57BF"/>
    <w:rsid w:val="00BF5D57"/>
    <w:rsid w:val="00BF5F00"/>
    <w:rsid w:val="00BF5FFA"/>
    <w:rsid w:val="00BF6F9D"/>
    <w:rsid w:val="00BF7CD8"/>
    <w:rsid w:val="00C006AD"/>
    <w:rsid w:val="00C013B8"/>
    <w:rsid w:val="00C03230"/>
    <w:rsid w:val="00C044D9"/>
    <w:rsid w:val="00C04B5C"/>
    <w:rsid w:val="00C0519E"/>
    <w:rsid w:val="00C0588D"/>
    <w:rsid w:val="00C05E63"/>
    <w:rsid w:val="00C12618"/>
    <w:rsid w:val="00C15352"/>
    <w:rsid w:val="00C20681"/>
    <w:rsid w:val="00C20D31"/>
    <w:rsid w:val="00C2308E"/>
    <w:rsid w:val="00C241F2"/>
    <w:rsid w:val="00C27575"/>
    <w:rsid w:val="00C308B4"/>
    <w:rsid w:val="00C31BA0"/>
    <w:rsid w:val="00C32E12"/>
    <w:rsid w:val="00C32EDA"/>
    <w:rsid w:val="00C34DE7"/>
    <w:rsid w:val="00C34FB0"/>
    <w:rsid w:val="00C350C1"/>
    <w:rsid w:val="00C35962"/>
    <w:rsid w:val="00C35F4F"/>
    <w:rsid w:val="00C36990"/>
    <w:rsid w:val="00C36EE8"/>
    <w:rsid w:val="00C3798B"/>
    <w:rsid w:val="00C37F3F"/>
    <w:rsid w:val="00C40A96"/>
    <w:rsid w:val="00C40D21"/>
    <w:rsid w:val="00C413D1"/>
    <w:rsid w:val="00C45500"/>
    <w:rsid w:val="00C5201A"/>
    <w:rsid w:val="00C536DD"/>
    <w:rsid w:val="00C5784B"/>
    <w:rsid w:val="00C578AD"/>
    <w:rsid w:val="00C57A88"/>
    <w:rsid w:val="00C642C3"/>
    <w:rsid w:val="00C6440C"/>
    <w:rsid w:val="00C6454B"/>
    <w:rsid w:val="00C657BA"/>
    <w:rsid w:val="00C6653A"/>
    <w:rsid w:val="00C6721B"/>
    <w:rsid w:val="00C6774C"/>
    <w:rsid w:val="00C67BE4"/>
    <w:rsid w:val="00C70303"/>
    <w:rsid w:val="00C73410"/>
    <w:rsid w:val="00C73BB6"/>
    <w:rsid w:val="00C75342"/>
    <w:rsid w:val="00C7627A"/>
    <w:rsid w:val="00C767AF"/>
    <w:rsid w:val="00C768C5"/>
    <w:rsid w:val="00C77F98"/>
    <w:rsid w:val="00C85EA7"/>
    <w:rsid w:val="00C86D49"/>
    <w:rsid w:val="00C91951"/>
    <w:rsid w:val="00C91D2A"/>
    <w:rsid w:val="00C93D69"/>
    <w:rsid w:val="00CA5025"/>
    <w:rsid w:val="00CA5E5A"/>
    <w:rsid w:val="00CA7306"/>
    <w:rsid w:val="00CA764A"/>
    <w:rsid w:val="00CB0A10"/>
    <w:rsid w:val="00CB4661"/>
    <w:rsid w:val="00CB5717"/>
    <w:rsid w:val="00CB75DF"/>
    <w:rsid w:val="00CB7B6A"/>
    <w:rsid w:val="00CC0CC3"/>
    <w:rsid w:val="00CC14D0"/>
    <w:rsid w:val="00CC3735"/>
    <w:rsid w:val="00CC4094"/>
    <w:rsid w:val="00CC4C81"/>
    <w:rsid w:val="00CC5B00"/>
    <w:rsid w:val="00CC5B08"/>
    <w:rsid w:val="00CD0586"/>
    <w:rsid w:val="00CD0B50"/>
    <w:rsid w:val="00CD201E"/>
    <w:rsid w:val="00CD2042"/>
    <w:rsid w:val="00CD20A3"/>
    <w:rsid w:val="00CD3DFF"/>
    <w:rsid w:val="00CD5B88"/>
    <w:rsid w:val="00CD5E99"/>
    <w:rsid w:val="00CD71A6"/>
    <w:rsid w:val="00CE2553"/>
    <w:rsid w:val="00CE3B0C"/>
    <w:rsid w:val="00CE40F5"/>
    <w:rsid w:val="00CE4D26"/>
    <w:rsid w:val="00CE530B"/>
    <w:rsid w:val="00CE61FB"/>
    <w:rsid w:val="00CF06F6"/>
    <w:rsid w:val="00CF0748"/>
    <w:rsid w:val="00CF16D5"/>
    <w:rsid w:val="00CF333A"/>
    <w:rsid w:val="00CF36A3"/>
    <w:rsid w:val="00CF57DC"/>
    <w:rsid w:val="00CF6386"/>
    <w:rsid w:val="00CF703F"/>
    <w:rsid w:val="00CF7558"/>
    <w:rsid w:val="00CF772D"/>
    <w:rsid w:val="00D00750"/>
    <w:rsid w:val="00D012F6"/>
    <w:rsid w:val="00D02BE9"/>
    <w:rsid w:val="00D03C1D"/>
    <w:rsid w:val="00D0405E"/>
    <w:rsid w:val="00D0481A"/>
    <w:rsid w:val="00D05237"/>
    <w:rsid w:val="00D06512"/>
    <w:rsid w:val="00D12316"/>
    <w:rsid w:val="00D12F5C"/>
    <w:rsid w:val="00D14DF3"/>
    <w:rsid w:val="00D17A62"/>
    <w:rsid w:val="00D20B0C"/>
    <w:rsid w:val="00D21961"/>
    <w:rsid w:val="00D23B3F"/>
    <w:rsid w:val="00D247EB"/>
    <w:rsid w:val="00D25716"/>
    <w:rsid w:val="00D26E8E"/>
    <w:rsid w:val="00D306B2"/>
    <w:rsid w:val="00D32198"/>
    <w:rsid w:val="00D33A4B"/>
    <w:rsid w:val="00D35E6E"/>
    <w:rsid w:val="00D3707B"/>
    <w:rsid w:val="00D4006E"/>
    <w:rsid w:val="00D411B5"/>
    <w:rsid w:val="00D41F8D"/>
    <w:rsid w:val="00D4352A"/>
    <w:rsid w:val="00D43887"/>
    <w:rsid w:val="00D438EA"/>
    <w:rsid w:val="00D471DC"/>
    <w:rsid w:val="00D47826"/>
    <w:rsid w:val="00D502FD"/>
    <w:rsid w:val="00D5230E"/>
    <w:rsid w:val="00D53121"/>
    <w:rsid w:val="00D53DE5"/>
    <w:rsid w:val="00D541BB"/>
    <w:rsid w:val="00D62D49"/>
    <w:rsid w:val="00D65C44"/>
    <w:rsid w:val="00D668A2"/>
    <w:rsid w:val="00D66920"/>
    <w:rsid w:val="00D67A7B"/>
    <w:rsid w:val="00D70924"/>
    <w:rsid w:val="00D71C98"/>
    <w:rsid w:val="00D71DA3"/>
    <w:rsid w:val="00D71E9A"/>
    <w:rsid w:val="00D72A07"/>
    <w:rsid w:val="00D73F5E"/>
    <w:rsid w:val="00D74867"/>
    <w:rsid w:val="00D7505F"/>
    <w:rsid w:val="00D758EF"/>
    <w:rsid w:val="00D80761"/>
    <w:rsid w:val="00D81045"/>
    <w:rsid w:val="00D8231B"/>
    <w:rsid w:val="00D8280B"/>
    <w:rsid w:val="00D853A6"/>
    <w:rsid w:val="00D868D6"/>
    <w:rsid w:val="00D90A66"/>
    <w:rsid w:val="00D913BF"/>
    <w:rsid w:val="00D922BA"/>
    <w:rsid w:val="00D92487"/>
    <w:rsid w:val="00D935CA"/>
    <w:rsid w:val="00D945A0"/>
    <w:rsid w:val="00D95B98"/>
    <w:rsid w:val="00D96AC0"/>
    <w:rsid w:val="00DA2AA3"/>
    <w:rsid w:val="00DA3EAE"/>
    <w:rsid w:val="00DA5ABD"/>
    <w:rsid w:val="00DB12AD"/>
    <w:rsid w:val="00DB2212"/>
    <w:rsid w:val="00DB3254"/>
    <w:rsid w:val="00DB3648"/>
    <w:rsid w:val="00DB53CB"/>
    <w:rsid w:val="00DB59EB"/>
    <w:rsid w:val="00DB6D42"/>
    <w:rsid w:val="00DC0ADC"/>
    <w:rsid w:val="00DC1D4E"/>
    <w:rsid w:val="00DC1E78"/>
    <w:rsid w:val="00DC7721"/>
    <w:rsid w:val="00DD0565"/>
    <w:rsid w:val="00DD2125"/>
    <w:rsid w:val="00DD5979"/>
    <w:rsid w:val="00DD6280"/>
    <w:rsid w:val="00DD6D96"/>
    <w:rsid w:val="00DE38C7"/>
    <w:rsid w:val="00DE5C23"/>
    <w:rsid w:val="00DE7E16"/>
    <w:rsid w:val="00DF117D"/>
    <w:rsid w:val="00DF169B"/>
    <w:rsid w:val="00DF66AE"/>
    <w:rsid w:val="00DF6B94"/>
    <w:rsid w:val="00E00CBE"/>
    <w:rsid w:val="00E0219C"/>
    <w:rsid w:val="00E031B3"/>
    <w:rsid w:val="00E035FB"/>
    <w:rsid w:val="00E067C5"/>
    <w:rsid w:val="00E10503"/>
    <w:rsid w:val="00E11577"/>
    <w:rsid w:val="00E11FC1"/>
    <w:rsid w:val="00E12FD1"/>
    <w:rsid w:val="00E13D3D"/>
    <w:rsid w:val="00E14409"/>
    <w:rsid w:val="00E15289"/>
    <w:rsid w:val="00E1546D"/>
    <w:rsid w:val="00E16F11"/>
    <w:rsid w:val="00E2261E"/>
    <w:rsid w:val="00E22875"/>
    <w:rsid w:val="00E233F6"/>
    <w:rsid w:val="00E26ACB"/>
    <w:rsid w:val="00E26B15"/>
    <w:rsid w:val="00E3057D"/>
    <w:rsid w:val="00E31C9F"/>
    <w:rsid w:val="00E325C0"/>
    <w:rsid w:val="00E34738"/>
    <w:rsid w:val="00E351FA"/>
    <w:rsid w:val="00E3613C"/>
    <w:rsid w:val="00E411DC"/>
    <w:rsid w:val="00E46F34"/>
    <w:rsid w:val="00E473E2"/>
    <w:rsid w:val="00E47625"/>
    <w:rsid w:val="00E50328"/>
    <w:rsid w:val="00E51A88"/>
    <w:rsid w:val="00E531DA"/>
    <w:rsid w:val="00E54BDA"/>
    <w:rsid w:val="00E62569"/>
    <w:rsid w:val="00E63D8B"/>
    <w:rsid w:val="00E66635"/>
    <w:rsid w:val="00E6679F"/>
    <w:rsid w:val="00E7192D"/>
    <w:rsid w:val="00E7221D"/>
    <w:rsid w:val="00E73EBE"/>
    <w:rsid w:val="00E75A0B"/>
    <w:rsid w:val="00E8028C"/>
    <w:rsid w:val="00E80D31"/>
    <w:rsid w:val="00E810D2"/>
    <w:rsid w:val="00E82034"/>
    <w:rsid w:val="00E845EC"/>
    <w:rsid w:val="00E8460E"/>
    <w:rsid w:val="00E84703"/>
    <w:rsid w:val="00E85CDC"/>
    <w:rsid w:val="00E863F6"/>
    <w:rsid w:val="00E87077"/>
    <w:rsid w:val="00E955EF"/>
    <w:rsid w:val="00E960E5"/>
    <w:rsid w:val="00E96860"/>
    <w:rsid w:val="00E97442"/>
    <w:rsid w:val="00EA0FA3"/>
    <w:rsid w:val="00EA14AE"/>
    <w:rsid w:val="00EA28DF"/>
    <w:rsid w:val="00EA2C3F"/>
    <w:rsid w:val="00EA520A"/>
    <w:rsid w:val="00EA575C"/>
    <w:rsid w:val="00EA57C5"/>
    <w:rsid w:val="00EA64EF"/>
    <w:rsid w:val="00EA667C"/>
    <w:rsid w:val="00EA764B"/>
    <w:rsid w:val="00EA7762"/>
    <w:rsid w:val="00EB1061"/>
    <w:rsid w:val="00EB30D8"/>
    <w:rsid w:val="00EB4A3B"/>
    <w:rsid w:val="00EB5E89"/>
    <w:rsid w:val="00EB75CA"/>
    <w:rsid w:val="00EB791C"/>
    <w:rsid w:val="00EC57C4"/>
    <w:rsid w:val="00ED00C7"/>
    <w:rsid w:val="00ED1076"/>
    <w:rsid w:val="00ED50DB"/>
    <w:rsid w:val="00ED57CF"/>
    <w:rsid w:val="00ED66AA"/>
    <w:rsid w:val="00EE0A6A"/>
    <w:rsid w:val="00EE408F"/>
    <w:rsid w:val="00EE45A4"/>
    <w:rsid w:val="00EE4BDF"/>
    <w:rsid w:val="00EE51B6"/>
    <w:rsid w:val="00EE61A6"/>
    <w:rsid w:val="00EE6357"/>
    <w:rsid w:val="00EE7209"/>
    <w:rsid w:val="00EF03BD"/>
    <w:rsid w:val="00EF2391"/>
    <w:rsid w:val="00EF6F86"/>
    <w:rsid w:val="00F00A1C"/>
    <w:rsid w:val="00F01138"/>
    <w:rsid w:val="00F06A75"/>
    <w:rsid w:val="00F070EF"/>
    <w:rsid w:val="00F07E2E"/>
    <w:rsid w:val="00F123F0"/>
    <w:rsid w:val="00F13161"/>
    <w:rsid w:val="00F139FD"/>
    <w:rsid w:val="00F21346"/>
    <w:rsid w:val="00F2368C"/>
    <w:rsid w:val="00F23B0E"/>
    <w:rsid w:val="00F30C4D"/>
    <w:rsid w:val="00F3293D"/>
    <w:rsid w:val="00F33D56"/>
    <w:rsid w:val="00F34ADF"/>
    <w:rsid w:val="00F35693"/>
    <w:rsid w:val="00F36B1F"/>
    <w:rsid w:val="00F449B0"/>
    <w:rsid w:val="00F44CB1"/>
    <w:rsid w:val="00F451BF"/>
    <w:rsid w:val="00F4616C"/>
    <w:rsid w:val="00F4735B"/>
    <w:rsid w:val="00F51FA3"/>
    <w:rsid w:val="00F529BA"/>
    <w:rsid w:val="00F54134"/>
    <w:rsid w:val="00F54578"/>
    <w:rsid w:val="00F55A4D"/>
    <w:rsid w:val="00F56237"/>
    <w:rsid w:val="00F56CE0"/>
    <w:rsid w:val="00F57F7F"/>
    <w:rsid w:val="00F6440F"/>
    <w:rsid w:val="00F6470C"/>
    <w:rsid w:val="00F652C1"/>
    <w:rsid w:val="00F65417"/>
    <w:rsid w:val="00F6573C"/>
    <w:rsid w:val="00F659CB"/>
    <w:rsid w:val="00F70E18"/>
    <w:rsid w:val="00F714A2"/>
    <w:rsid w:val="00F71EDF"/>
    <w:rsid w:val="00F72811"/>
    <w:rsid w:val="00F72FB9"/>
    <w:rsid w:val="00F739E0"/>
    <w:rsid w:val="00F74268"/>
    <w:rsid w:val="00F74648"/>
    <w:rsid w:val="00F762B5"/>
    <w:rsid w:val="00F77B4D"/>
    <w:rsid w:val="00F8070D"/>
    <w:rsid w:val="00F81B58"/>
    <w:rsid w:val="00F820FA"/>
    <w:rsid w:val="00F82915"/>
    <w:rsid w:val="00F84D5C"/>
    <w:rsid w:val="00F84E46"/>
    <w:rsid w:val="00F8573F"/>
    <w:rsid w:val="00F90B11"/>
    <w:rsid w:val="00F91695"/>
    <w:rsid w:val="00F920E9"/>
    <w:rsid w:val="00F933A9"/>
    <w:rsid w:val="00F9497B"/>
    <w:rsid w:val="00FA00EE"/>
    <w:rsid w:val="00FA09A8"/>
    <w:rsid w:val="00FA0A25"/>
    <w:rsid w:val="00FA210F"/>
    <w:rsid w:val="00FA3D42"/>
    <w:rsid w:val="00FA62AA"/>
    <w:rsid w:val="00FA6BA7"/>
    <w:rsid w:val="00FA71C6"/>
    <w:rsid w:val="00FB01CD"/>
    <w:rsid w:val="00FB04D0"/>
    <w:rsid w:val="00FB41D8"/>
    <w:rsid w:val="00FC233E"/>
    <w:rsid w:val="00FC2952"/>
    <w:rsid w:val="00FC398E"/>
    <w:rsid w:val="00FC3E18"/>
    <w:rsid w:val="00FC463F"/>
    <w:rsid w:val="00FC50B5"/>
    <w:rsid w:val="00FC745C"/>
    <w:rsid w:val="00FD1556"/>
    <w:rsid w:val="00FD2C1A"/>
    <w:rsid w:val="00FD2E9D"/>
    <w:rsid w:val="00FD3D0D"/>
    <w:rsid w:val="00FD4C00"/>
    <w:rsid w:val="00FD5EE8"/>
    <w:rsid w:val="00FD660A"/>
    <w:rsid w:val="00FD713F"/>
    <w:rsid w:val="00FE13CA"/>
    <w:rsid w:val="00FE1EF3"/>
    <w:rsid w:val="00FE46A2"/>
    <w:rsid w:val="00FE53B7"/>
    <w:rsid w:val="00FF1B0E"/>
    <w:rsid w:val="00FF2431"/>
    <w:rsid w:val="00FF5571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30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70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59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DEB6D-5AA2-47E3-83AE-B37906C2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856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</vt:lpstr>
      <vt:lpstr>                  </vt:lpstr>
    </vt:vector>
  </TitlesOfParts>
  <Company/>
  <LinksUpToDate>false</LinksUpToDate>
  <CharactersWithSpaces>6728</CharactersWithSpaces>
  <SharedDoc>false</SharedDoc>
  <HLinks>
    <vt:vector size="108" baseType="variant">
      <vt:variant>
        <vt:i4>5177366</vt:i4>
      </vt:variant>
      <vt:variant>
        <vt:i4>54</vt:i4>
      </vt:variant>
      <vt:variant>
        <vt:i4>0</vt:i4>
      </vt:variant>
      <vt:variant>
        <vt:i4>5</vt:i4>
      </vt:variant>
      <vt:variant>
        <vt:lpwstr>http://pirkimai.eviesiejipirkimai.lt/</vt:lpwstr>
      </vt:variant>
      <vt:variant>
        <vt:lpwstr/>
      </vt:variant>
      <vt:variant>
        <vt:i4>3670075</vt:i4>
      </vt:variant>
      <vt:variant>
        <vt:i4>51</vt:i4>
      </vt:variant>
      <vt:variant>
        <vt:i4>0</vt:i4>
      </vt:variant>
      <vt:variant>
        <vt:i4>5</vt:i4>
      </vt:variant>
      <vt:variant>
        <vt:lpwstr>https://ec.europa.eu/tools/espd/filter?lang=lt</vt:lpwstr>
      </vt:variant>
      <vt:variant>
        <vt:lpwstr/>
      </vt:variant>
      <vt:variant>
        <vt:i4>2555982</vt:i4>
      </vt:variant>
      <vt:variant>
        <vt:i4>48</vt:i4>
      </vt:variant>
      <vt:variant>
        <vt:i4>0</vt:i4>
      </vt:variant>
      <vt:variant>
        <vt:i4>5</vt:i4>
      </vt:variant>
      <vt:variant>
        <vt:lpwstr>mailto:justina.lukstaite@birzai.lt</vt:lpwstr>
      </vt:variant>
      <vt:variant>
        <vt:lpwstr/>
      </vt:variant>
      <vt:variant>
        <vt:i4>7798797</vt:i4>
      </vt:variant>
      <vt:variant>
        <vt:i4>45</vt:i4>
      </vt:variant>
      <vt:variant>
        <vt:i4>0</vt:i4>
      </vt:variant>
      <vt:variant>
        <vt:i4>5</vt:i4>
      </vt:variant>
      <vt:variant>
        <vt:lpwstr>mailto:laimutis.brazdzionis@birzai.lt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_Toc307339069</vt:lpwstr>
      </vt:variant>
      <vt:variant>
        <vt:i4>1769527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_Toc307339066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_Toc307339065</vt:lpwstr>
      </vt:variant>
      <vt:variant>
        <vt:i4>1769527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_Toc307339064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_Toc307339063</vt:lpwstr>
      </vt:variant>
      <vt:variant>
        <vt:i4>1769527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_Toc307339062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_Toc307339061</vt:lpwstr>
      </vt:variant>
      <vt:variant>
        <vt:i4>1769527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_Toc307339060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_Toc307339059</vt:lpwstr>
      </vt:variant>
      <vt:variant>
        <vt:i4>1572919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_Toc307339058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_Toc307339057</vt:lpwstr>
      </vt:variant>
      <vt:variant>
        <vt:i4>1572919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_Toc307339056</vt:lpwstr>
      </vt:variant>
      <vt:variant>
        <vt:i4>4849779</vt:i4>
      </vt:variant>
      <vt:variant>
        <vt:i4>0</vt:i4>
      </vt:variant>
      <vt:variant>
        <vt:i4>0</vt:i4>
      </vt:variant>
      <vt:variant>
        <vt:i4>5</vt:i4>
      </vt:variant>
      <vt:variant>
        <vt:lpwstr>mailto:savivaldybe@birzai.lt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Anichimaviciene</dc:creator>
  <cp:lastModifiedBy>Darbas</cp:lastModifiedBy>
  <cp:revision>15</cp:revision>
  <cp:lastPrinted>2018-03-12T07:44:00Z</cp:lastPrinted>
  <dcterms:created xsi:type="dcterms:W3CDTF">2025-01-13T07:49:00Z</dcterms:created>
  <dcterms:modified xsi:type="dcterms:W3CDTF">2025-09-03T13:48:00Z</dcterms:modified>
</cp:coreProperties>
</file>